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78" w:rsidRPr="00E7060E" w:rsidRDefault="00E23378" w:rsidP="00E23378">
      <w:pPr>
        <w:rPr>
          <w:rFonts w:ascii="Calibri" w:hAnsi="Calibri" w:cs="Calibri"/>
        </w:rPr>
      </w:pPr>
      <w:r w:rsidRPr="00E7060E">
        <w:rPr>
          <w:rFonts w:ascii="Calibri" w:hAnsi="Calibri" w:cs="Calibri"/>
        </w:rPr>
        <w:t>EE</w:t>
      </w:r>
      <w:r w:rsidR="00DC15A0">
        <w:rPr>
          <w:rFonts w:ascii="Calibri" w:hAnsi="Calibri" w:cs="Calibri"/>
        </w:rPr>
        <w:t>CS</w:t>
      </w:r>
      <w:r w:rsidRPr="00E7060E">
        <w:rPr>
          <w:rFonts w:ascii="Calibri" w:hAnsi="Calibri" w:cs="Calibri"/>
        </w:rPr>
        <w:t>-4</w:t>
      </w:r>
      <w:r w:rsidR="00DC15A0">
        <w:rPr>
          <w:rFonts w:ascii="Calibri" w:hAnsi="Calibri" w:cs="Calibri"/>
        </w:rPr>
        <w:t>220</w:t>
      </w:r>
      <w:r w:rsidRPr="00E7060E">
        <w:rPr>
          <w:rFonts w:ascii="Calibri" w:hAnsi="Calibri" w:cs="Calibri"/>
        </w:rPr>
        <w:t>-001</w:t>
      </w: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</w:r>
      <w:r w:rsidR="00DC15A0">
        <w:rPr>
          <w:rFonts w:ascii="Calibri" w:hAnsi="Calibri" w:cs="Calibri"/>
        </w:rPr>
        <w:t>Final</w:t>
      </w:r>
      <w:r w:rsidRPr="00E7060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Name</w:t>
      </w:r>
      <w:r w:rsidRPr="00E7060E">
        <w:rPr>
          <w:rFonts w:ascii="Calibri" w:hAnsi="Calibri" w:cs="Calibri"/>
        </w:rPr>
        <w:t>_________</w:t>
      </w:r>
      <w:r>
        <w:rPr>
          <w:rFonts w:ascii="Calibri" w:hAnsi="Calibri" w:cs="Calibri"/>
        </w:rPr>
        <w:t>__</w:t>
      </w:r>
      <w:r w:rsidRPr="00E7060E">
        <w:rPr>
          <w:rFonts w:ascii="Calibri" w:hAnsi="Calibri" w:cs="Calibri"/>
        </w:rPr>
        <w:t>__________________________________</w:t>
      </w:r>
    </w:p>
    <w:p w:rsidR="00E23378" w:rsidRPr="00E7060E" w:rsidRDefault="00E23378" w:rsidP="00E23378">
      <w:pPr>
        <w:rPr>
          <w:rFonts w:ascii="Calibri" w:hAnsi="Calibri" w:cs="Calibri"/>
        </w:rPr>
      </w:pP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  <w:t>100 pts total, 10 pts/</w:t>
      </w:r>
      <w:proofErr w:type="spellStart"/>
      <w:r w:rsidRPr="00E7060E">
        <w:rPr>
          <w:rFonts w:ascii="Calibri" w:hAnsi="Calibri" w:cs="Calibri"/>
        </w:rPr>
        <w:t>ea</w:t>
      </w:r>
      <w:proofErr w:type="spellEnd"/>
    </w:p>
    <w:p w:rsidR="0034153D" w:rsidRPr="00AD4D4B" w:rsidRDefault="0034153D" w:rsidP="0053239A">
      <w:pPr>
        <w:pStyle w:val="ListParagraph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/>
        </w:rPr>
      </w:pPr>
      <w:r w:rsidRPr="00AD4D4B">
        <w:rPr>
          <w:rFonts w:asciiTheme="minorHAnsi" w:hAnsiTheme="minorHAnsi"/>
        </w:rPr>
        <w:t>In</w:t>
      </w:r>
      <w:r w:rsidR="003B33FD">
        <w:rPr>
          <w:rFonts w:asciiTheme="minorHAnsi" w:hAnsiTheme="minorHAnsi"/>
        </w:rPr>
        <w:t xml:space="preserve"> Siemens’ </w:t>
      </w:r>
      <w:r w:rsidRPr="00AD4D4B">
        <w:rPr>
          <w:rFonts w:asciiTheme="minorHAnsi" w:hAnsiTheme="minorHAnsi"/>
        </w:rPr>
        <w:t>OB1, there is a FC1 accessed that does the following:</w:t>
      </w:r>
    </w:p>
    <w:p w:rsidR="0034153D" w:rsidRPr="00AD4D4B" w:rsidRDefault="0034153D" w:rsidP="0034153D">
      <w:pPr>
        <w:pStyle w:val="ListParagraph"/>
        <w:rPr>
          <w:rFonts w:asciiTheme="minorHAnsi" w:hAnsiTheme="minorHAnsi"/>
          <w:sz w:val="22"/>
          <w:szCs w:val="22"/>
        </w:rPr>
      </w:pPr>
    </w:p>
    <w:p w:rsidR="0034153D" w:rsidRPr="00AD4D4B" w:rsidRDefault="003F2DB1" w:rsidP="00D473A2">
      <w:pPr>
        <w:pStyle w:val="ListParagraph"/>
        <w:ind w:hanging="360"/>
        <w:rPr>
          <w:rFonts w:asciiTheme="minorHAnsi" w:hAnsiTheme="minorHAnsi"/>
          <w:sz w:val="22"/>
          <w:szCs w:val="22"/>
        </w:rPr>
      </w:pPr>
      <w:r>
        <w:object w:dxaOrig="8355" w:dyaOrig="6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317.25pt" o:ole="">
            <v:imagedata r:id="rId7" o:title=""/>
          </v:shape>
          <o:OLEObject Type="Embed" ProgID="Visio.Drawing.15" ShapeID="_x0000_i1025" DrawAspect="Content" ObjectID="_1574157288" r:id="rId8"/>
        </w:object>
      </w:r>
    </w:p>
    <w:p w:rsidR="0034153D" w:rsidRPr="00AD4D4B" w:rsidRDefault="0034153D" w:rsidP="0034153D">
      <w:pPr>
        <w:pStyle w:val="ListParagraph"/>
        <w:tabs>
          <w:tab w:val="left" w:pos="720"/>
        </w:tabs>
        <w:ind w:hanging="720"/>
        <w:rPr>
          <w:rFonts w:asciiTheme="minorHAnsi" w:hAnsiTheme="minorHAnsi"/>
          <w:sz w:val="22"/>
          <w:szCs w:val="22"/>
        </w:rPr>
      </w:pPr>
    </w:p>
    <w:p w:rsidR="0034153D" w:rsidRPr="00AD4D4B" w:rsidRDefault="0034153D" w:rsidP="00DF7F8D">
      <w:pPr>
        <w:pStyle w:val="ListParagraph"/>
        <w:tabs>
          <w:tab w:val="left" w:pos="0"/>
        </w:tabs>
        <w:spacing w:after="0" w:line="240" w:lineRule="auto"/>
        <w:ind w:left="0"/>
        <w:rPr>
          <w:rFonts w:asciiTheme="minorHAnsi" w:hAnsiTheme="minorHAnsi"/>
        </w:rPr>
      </w:pPr>
      <w:r w:rsidRPr="00AD4D4B">
        <w:rPr>
          <w:rFonts w:asciiTheme="minorHAnsi" w:hAnsiTheme="minorHAnsi"/>
        </w:rPr>
        <w:t>Build the function “</w:t>
      </w:r>
      <w:r w:rsidR="003F2DB1">
        <w:rPr>
          <w:rFonts w:asciiTheme="minorHAnsi" w:hAnsiTheme="minorHAnsi"/>
        </w:rPr>
        <w:t>MIX</w:t>
      </w:r>
      <w:r w:rsidRPr="00AD4D4B">
        <w:rPr>
          <w:rFonts w:asciiTheme="minorHAnsi" w:hAnsiTheme="minorHAnsi"/>
        </w:rPr>
        <w:t>” to complete the operation.  Show all tables and logic</w:t>
      </w:r>
      <w:r w:rsidR="003B33FD">
        <w:rPr>
          <w:rFonts w:asciiTheme="minorHAnsi" w:hAnsiTheme="minorHAnsi"/>
        </w:rPr>
        <w:t xml:space="preserve"> inside the Function (FC</w:t>
      </w:r>
      <w:r w:rsidR="003F2DB1">
        <w:rPr>
          <w:rFonts w:asciiTheme="minorHAnsi" w:hAnsiTheme="minorHAnsi"/>
        </w:rPr>
        <w:t>1</w:t>
      </w:r>
      <w:r w:rsidR="003B33FD">
        <w:rPr>
          <w:rFonts w:asciiTheme="minorHAnsi" w:hAnsiTheme="minorHAnsi"/>
        </w:rPr>
        <w:t>)</w:t>
      </w:r>
      <w:r w:rsidRPr="00AD4D4B">
        <w:rPr>
          <w:rFonts w:asciiTheme="minorHAnsi" w:hAnsiTheme="minorHAnsi"/>
        </w:rPr>
        <w:t>:</w:t>
      </w:r>
    </w:p>
    <w:p w:rsidR="0034153D" w:rsidRPr="00381C42" w:rsidRDefault="0034153D" w:rsidP="0034153D">
      <w:pPr>
        <w:rPr>
          <w:rFonts w:ascii="Calibri" w:hAnsi="Calibri"/>
          <w:sz w:val="22"/>
          <w:szCs w:val="22"/>
        </w:rPr>
      </w:pPr>
    </w:p>
    <w:p w:rsidR="00AD4D4B" w:rsidRDefault="00AD4D4B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  <w:r>
        <w:lastRenderedPageBreak/>
        <w:t>2.</w:t>
      </w:r>
      <w:r w:rsidRPr="0039035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 w:rsidRPr="0094426D">
        <w:rPr>
          <w:rFonts w:asciiTheme="minorHAnsi" w:hAnsiTheme="minorHAnsi"/>
          <w:sz w:val="22"/>
          <w:szCs w:val="22"/>
        </w:rPr>
        <w:t xml:space="preserve">Using </w:t>
      </w:r>
      <w:r w:rsidR="008623EE">
        <w:rPr>
          <w:rFonts w:asciiTheme="minorHAnsi" w:hAnsiTheme="minorHAnsi"/>
          <w:sz w:val="22"/>
          <w:szCs w:val="22"/>
        </w:rPr>
        <w:t xml:space="preserve">either </w:t>
      </w:r>
      <w:r w:rsidRPr="0094426D">
        <w:rPr>
          <w:rFonts w:asciiTheme="minorHAnsi" w:hAnsiTheme="minorHAnsi"/>
          <w:sz w:val="22"/>
          <w:szCs w:val="22"/>
        </w:rPr>
        <w:t>A-B</w:t>
      </w:r>
      <w:r w:rsidR="008623EE">
        <w:rPr>
          <w:rFonts w:asciiTheme="minorHAnsi" w:hAnsiTheme="minorHAnsi"/>
          <w:sz w:val="22"/>
          <w:szCs w:val="22"/>
        </w:rPr>
        <w:t xml:space="preserve"> or Siemens</w:t>
      </w:r>
      <w:r w:rsidRPr="0094426D">
        <w:rPr>
          <w:rFonts w:asciiTheme="minorHAnsi" w:hAnsiTheme="minorHAnsi"/>
          <w:sz w:val="22"/>
          <w:szCs w:val="22"/>
        </w:rPr>
        <w:t xml:space="preserve"> ladder logic, </w:t>
      </w:r>
      <w:r w:rsidR="008623EE">
        <w:rPr>
          <w:rFonts w:asciiTheme="minorHAnsi" w:hAnsiTheme="minorHAnsi"/>
          <w:sz w:val="22"/>
          <w:szCs w:val="22"/>
        </w:rPr>
        <w:t>write</w:t>
      </w:r>
      <w:r w:rsidRPr="0094426D">
        <w:rPr>
          <w:rFonts w:asciiTheme="minorHAnsi" w:hAnsiTheme="minorHAnsi"/>
          <w:sz w:val="22"/>
          <w:szCs w:val="22"/>
        </w:rPr>
        <w:t xml:space="preserve"> a cash register program that uses an accompanying HMI program </w:t>
      </w:r>
      <w:r w:rsidR="00A329F2">
        <w:rPr>
          <w:rFonts w:asciiTheme="minorHAnsi" w:hAnsiTheme="minorHAnsi"/>
          <w:sz w:val="22"/>
          <w:szCs w:val="22"/>
        </w:rPr>
        <w:t>with</w:t>
      </w:r>
      <w:r w:rsidRPr="0094426D">
        <w:rPr>
          <w:rFonts w:asciiTheme="minorHAnsi" w:hAnsiTheme="minorHAnsi"/>
          <w:sz w:val="22"/>
          <w:szCs w:val="22"/>
        </w:rPr>
        <w:t xml:space="preserve"> only</w:t>
      </w:r>
      <w:r w:rsidR="00043B68">
        <w:rPr>
          <w:rFonts w:asciiTheme="minorHAnsi" w:hAnsiTheme="minorHAnsi"/>
          <w:sz w:val="22"/>
          <w:szCs w:val="22"/>
        </w:rPr>
        <w:t xml:space="preserve"> four</w:t>
      </w:r>
      <w:r w:rsidRPr="0094426D">
        <w:rPr>
          <w:rFonts w:asciiTheme="minorHAnsi" w:hAnsiTheme="minorHAnsi"/>
          <w:sz w:val="22"/>
          <w:szCs w:val="22"/>
        </w:rPr>
        <w:t xml:space="preserve"> items [hamburger, fries, drink</w:t>
      </w:r>
      <w:r w:rsidR="00043B68">
        <w:rPr>
          <w:rFonts w:asciiTheme="minorHAnsi" w:hAnsiTheme="minorHAnsi"/>
          <w:sz w:val="22"/>
          <w:szCs w:val="22"/>
        </w:rPr>
        <w:t xml:space="preserve">, </w:t>
      </w:r>
      <w:proofErr w:type="gramStart"/>
      <w:r w:rsidR="00043B68">
        <w:rPr>
          <w:rFonts w:asciiTheme="minorHAnsi" w:hAnsiTheme="minorHAnsi"/>
          <w:sz w:val="22"/>
          <w:szCs w:val="22"/>
        </w:rPr>
        <w:t>combo</w:t>
      </w:r>
      <w:proofErr w:type="gramEnd"/>
      <w:r w:rsidRPr="0094426D">
        <w:rPr>
          <w:rFonts w:asciiTheme="minorHAnsi" w:hAnsiTheme="minorHAnsi"/>
          <w:sz w:val="22"/>
          <w:szCs w:val="22"/>
        </w:rPr>
        <w:t>].  Include logic to calculate the total price ignoring tax.</w:t>
      </w:r>
      <w:r w:rsidR="00DF7F8D">
        <w:rPr>
          <w:rFonts w:asciiTheme="minorHAnsi" w:hAnsiTheme="minorHAnsi"/>
          <w:sz w:val="22"/>
          <w:szCs w:val="22"/>
        </w:rPr>
        <w:t xml:space="preserve">  Ignore the ‘cancel last’ button.</w:t>
      </w:r>
      <w:r w:rsidR="00043B68">
        <w:rPr>
          <w:rFonts w:asciiTheme="minorHAnsi" w:hAnsiTheme="minorHAnsi"/>
          <w:sz w:val="22"/>
          <w:szCs w:val="22"/>
        </w:rPr>
        <w:t xml:space="preserve">  Include logic to provide a special combo price if the three individual items are ordered.</w:t>
      </w: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390351" w:rsidRDefault="00390351" w:rsidP="00390351">
      <w:pPr>
        <w:tabs>
          <w:tab w:val="left" w:pos="90"/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390351">
        <w:rPr>
          <w:rFonts w:asciiTheme="minorHAnsi" w:hAnsiTheme="minorHAnsi"/>
          <w:sz w:val="22"/>
          <w:szCs w:val="22"/>
        </w:rPr>
        <w:t xml:space="preserve">3. </w:t>
      </w:r>
      <w:r>
        <w:rPr>
          <w:rFonts w:asciiTheme="minorHAnsi" w:hAnsiTheme="minorHAnsi"/>
          <w:sz w:val="22"/>
          <w:szCs w:val="22"/>
        </w:rPr>
        <w:tab/>
      </w:r>
      <w:r w:rsidR="00653843">
        <w:rPr>
          <w:rFonts w:asciiTheme="minorHAnsi" w:hAnsiTheme="minorHAnsi"/>
          <w:sz w:val="22"/>
          <w:szCs w:val="22"/>
        </w:rPr>
        <w:t xml:space="preserve">The following are points to </w:t>
      </w:r>
      <w:proofErr w:type="gramStart"/>
      <w:r w:rsidR="00653843">
        <w:rPr>
          <w:rFonts w:asciiTheme="minorHAnsi" w:hAnsiTheme="minorHAnsi"/>
          <w:sz w:val="22"/>
          <w:szCs w:val="22"/>
        </w:rPr>
        <w:t>be considered</w:t>
      </w:r>
      <w:proofErr w:type="gramEnd"/>
      <w:r w:rsidR="00653843">
        <w:rPr>
          <w:rFonts w:asciiTheme="minorHAnsi" w:hAnsiTheme="minorHAnsi"/>
          <w:sz w:val="22"/>
          <w:szCs w:val="22"/>
        </w:rPr>
        <w:t xml:space="preserve"> when constructing an HMI map.  Which </w:t>
      </w:r>
      <w:proofErr w:type="gramStart"/>
      <w:r w:rsidR="00653843">
        <w:rPr>
          <w:rFonts w:asciiTheme="minorHAnsi" w:hAnsiTheme="minorHAnsi"/>
          <w:sz w:val="22"/>
          <w:szCs w:val="22"/>
        </w:rPr>
        <w:t>are considered</w:t>
      </w:r>
      <w:proofErr w:type="gramEnd"/>
      <w:r w:rsidR="00653843">
        <w:rPr>
          <w:rFonts w:asciiTheme="minorHAnsi" w:hAnsiTheme="minorHAnsi"/>
          <w:sz w:val="22"/>
          <w:szCs w:val="22"/>
        </w:rPr>
        <w:t xml:space="preserve"> good questions and which are considered not necessary.  Justify each </w:t>
      </w:r>
      <w:r w:rsidR="009E5966" w:rsidRPr="009E5966">
        <w:rPr>
          <w:rFonts w:asciiTheme="minorHAnsi" w:hAnsiTheme="minorHAnsi"/>
          <w:sz w:val="22"/>
          <w:szCs w:val="22"/>
          <w:u w:val="single"/>
        </w:rPr>
        <w:t>Necessary Y</w:t>
      </w:r>
      <w:r w:rsidR="00653843" w:rsidRPr="009E5966">
        <w:rPr>
          <w:rFonts w:asciiTheme="minorHAnsi" w:hAnsiTheme="minorHAnsi"/>
          <w:sz w:val="22"/>
          <w:szCs w:val="22"/>
          <w:u w:val="single"/>
        </w:rPr>
        <w:t>es/</w:t>
      </w:r>
      <w:r w:rsidR="009E5966" w:rsidRPr="009E5966">
        <w:rPr>
          <w:rFonts w:asciiTheme="minorHAnsi" w:hAnsiTheme="minorHAnsi"/>
          <w:sz w:val="22"/>
          <w:szCs w:val="22"/>
          <w:u w:val="single"/>
        </w:rPr>
        <w:t>N</w:t>
      </w:r>
      <w:r w:rsidR="00653843" w:rsidRPr="009E5966">
        <w:rPr>
          <w:rFonts w:asciiTheme="minorHAnsi" w:hAnsiTheme="minorHAnsi"/>
          <w:sz w:val="22"/>
          <w:szCs w:val="22"/>
          <w:u w:val="single"/>
        </w:rPr>
        <w:t>o</w:t>
      </w:r>
      <w:r w:rsidR="00653843">
        <w:rPr>
          <w:rFonts w:asciiTheme="minorHAnsi" w:hAnsiTheme="minorHAnsi"/>
          <w:sz w:val="22"/>
          <w:szCs w:val="22"/>
        </w:rPr>
        <w:t xml:space="preserve"> answer.</w:t>
      </w:r>
    </w:p>
    <w:p w:rsidR="00653843" w:rsidRDefault="00653843" w:rsidP="00390351">
      <w:pPr>
        <w:tabs>
          <w:tab w:val="left" w:pos="90"/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Am I going around a </w:t>
      </w:r>
      <w:proofErr w:type="gramStart"/>
      <w:r w:rsidRPr="005D5E86">
        <w:rPr>
          <w:rStyle w:val="A3"/>
          <w:rFonts w:ascii="Times New Roman" w:eastAsiaTheme="majorEastAsia" w:hAnsi="Times New Roman"/>
        </w:rPr>
        <w:t>curve?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Where am I now?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>● Am I traveling in a specific direction (N</w:t>
      </w:r>
      <w:proofErr w:type="gramStart"/>
      <w:r w:rsidRPr="005D5E86">
        <w:rPr>
          <w:rStyle w:val="A3"/>
          <w:rFonts w:ascii="Times New Roman" w:eastAsiaTheme="majorEastAsia" w:hAnsi="Times New Roman"/>
        </w:rPr>
        <w:t>,S,E,W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) in between stations?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</w:t>
      </w:r>
      <w:proofErr w:type="gramStart"/>
      <w:r w:rsidRPr="005D5E86">
        <w:rPr>
          <w:rStyle w:val="A3"/>
          <w:rFonts w:ascii="Times New Roman" w:eastAsiaTheme="majorEastAsia" w:hAnsi="Times New Roman"/>
        </w:rPr>
        <w:t>Where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am I going?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</w:t>
      </w:r>
      <w:proofErr w:type="gramStart"/>
      <w:r w:rsidRPr="005D5E86">
        <w:rPr>
          <w:rStyle w:val="A3"/>
          <w:rFonts w:ascii="Times New Roman" w:eastAsiaTheme="majorEastAsia" w:hAnsi="Times New Roman"/>
        </w:rPr>
        <w:t>Where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do I change trains?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How many stops until my destination?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Am I passing under a river or near another train </w:t>
      </w:r>
      <w:proofErr w:type="gramStart"/>
      <w:r w:rsidRPr="005D5E86">
        <w:rPr>
          <w:rStyle w:val="A3"/>
          <w:rFonts w:ascii="Times New Roman" w:eastAsiaTheme="majorEastAsia" w:hAnsi="Times New Roman"/>
        </w:rPr>
        <w:t>line?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</w:t>
      </w:r>
      <w:proofErr w:type="gramStart"/>
      <w:r w:rsidRPr="005D5E86">
        <w:rPr>
          <w:rStyle w:val="A3"/>
          <w:rFonts w:ascii="Times New Roman" w:eastAsiaTheme="majorEastAsia" w:hAnsi="Times New Roman"/>
        </w:rPr>
        <w:t>What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is the relative distance between stations? </w:t>
      </w: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rPr>
          <w:rFonts w:eastAsiaTheme="majorEastAsia"/>
        </w:rPr>
      </w:pPr>
    </w:p>
    <w:p w:rsidR="00653843" w:rsidRPr="00653843" w:rsidRDefault="00653843" w:rsidP="00653843">
      <w:pPr>
        <w:rPr>
          <w:rFonts w:eastAsiaTheme="majorEastAsia"/>
        </w:rPr>
      </w:pPr>
    </w:p>
    <w:p w:rsidR="00653843" w:rsidRDefault="00653843" w:rsidP="00653843">
      <w:pPr>
        <w:pStyle w:val="Pa4"/>
        <w:spacing w:line="240" w:lineRule="auto"/>
        <w:ind w:left="900" w:hanging="180"/>
        <w:jc w:val="both"/>
        <w:rPr>
          <w:rStyle w:val="A3"/>
          <w:rFonts w:ascii="Times New Roman" w:eastAsiaTheme="majorEastAsia" w:hAnsi="Times New Roman"/>
        </w:rPr>
      </w:pPr>
      <w:r w:rsidRPr="005D5E86">
        <w:rPr>
          <w:rStyle w:val="A3"/>
          <w:rFonts w:ascii="Times New Roman" w:eastAsiaTheme="majorEastAsia" w:hAnsi="Times New Roman"/>
        </w:rPr>
        <w:t xml:space="preserve">● </w:t>
      </w:r>
      <w:proofErr w:type="gramStart"/>
      <w:r w:rsidRPr="005D5E86">
        <w:rPr>
          <w:rStyle w:val="A3"/>
          <w:rFonts w:ascii="Times New Roman" w:eastAsiaTheme="majorEastAsia" w:hAnsi="Times New Roman"/>
        </w:rPr>
        <w:t>What</w:t>
      </w:r>
      <w:proofErr w:type="gramEnd"/>
      <w:r w:rsidRPr="005D5E86">
        <w:rPr>
          <w:rStyle w:val="A3"/>
          <w:rFonts w:ascii="Times New Roman" w:eastAsiaTheme="majorEastAsia" w:hAnsi="Times New Roman"/>
        </w:rPr>
        <w:t xml:space="preserve"> lines service this station and where do they go? </w:t>
      </w:r>
    </w:p>
    <w:p w:rsidR="00390351" w:rsidRDefault="00390351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653843" w:rsidRDefault="006538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390351" w:rsidRPr="0097642C" w:rsidRDefault="00390351" w:rsidP="004F4E16">
      <w:pPr>
        <w:tabs>
          <w:tab w:val="left" w:pos="90"/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97642C">
        <w:rPr>
          <w:rFonts w:asciiTheme="minorHAnsi" w:hAnsiTheme="minorHAnsi"/>
          <w:sz w:val="22"/>
          <w:szCs w:val="22"/>
        </w:rPr>
        <w:t>4.</w:t>
      </w:r>
      <w:r w:rsidRPr="0097642C">
        <w:rPr>
          <w:rFonts w:asciiTheme="minorHAnsi" w:hAnsiTheme="minorHAnsi"/>
          <w:sz w:val="22"/>
          <w:szCs w:val="22"/>
        </w:rPr>
        <w:tab/>
      </w:r>
      <w:r w:rsidR="003A353F">
        <w:rPr>
          <w:rFonts w:asciiTheme="minorHAnsi" w:hAnsiTheme="minorHAnsi"/>
          <w:sz w:val="22"/>
          <w:szCs w:val="22"/>
        </w:rPr>
        <w:t>Describe the process of building an array in both A-B and Siemens ladder programs.</w:t>
      </w:r>
      <w:r w:rsidR="00DF7F8D">
        <w:rPr>
          <w:rFonts w:ascii="Calibri" w:hAnsi="Calibri"/>
          <w:sz w:val="22"/>
          <w:szCs w:val="22"/>
        </w:rPr>
        <w:t xml:space="preserve">  Be specific.</w:t>
      </w:r>
    </w:p>
    <w:p w:rsidR="00390351" w:rsidRPr="0094426D" w:rsidRDefault="00390351" w:rsidP="00390351">
      <w:pPr>
        <w:pStyle w:val="ListParagraph"/>
        <w:tabs>
          <w:tab w:val="left" w:pos="0"/>
          <w:tab w:val="left" w:pos="90"/>
        </w:tabs>
        <w:spacing w:after="0" w:line="240" w:lineRule="auto"/>
        <w:ind w:left="360"/>
        <w:rPr>
          <w:rFonts w:asciiTheme="minorHAnsi" w:hAnsiTheme="minorHAnsi"/>
          <w:sz w:val="22"/>
          <w:szCs w:val="22"/>
        </w:rPr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D473A2" w:rsidRDefault="00D473A2" w:rsidP="00FE4456">
      <w:pPr>
        <w:pStyle w:val="ListParagraph"/>
        <w:ind w:left="360"/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</w:rPr>
      </w:pPr>
    </w:p>
    <w:p w:rsidR="004F4E16" w:rsidRPr="0097642C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4F4E16" w:rsidRPr="0097642C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DF7F8D" w:rsidRDefault="00DF7F8D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DF7F8D" w:rsidRDefault="00DF7F8D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DF7F8D" w:rsidRDefault="00DF7F8D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DF7F8D" w:rsidRDefault="00DF7F8D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DF7F8D" w:rsidRDefault="00DF7F8D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</w:p>
    <w:p w:rsidR="004F4E16" w:rsidRPr="0097642C" w:rsidRDefault="004F4E16" w:rsidP="004F4E16">
      <w:pPr>
        <w:tabs>
          <w:tab w:val="left" w:pos="0"/>
          <w:tab w:val="left" w:pos="90"/>
        </w:tabs>
        <w:rPr>
          <w:rFonts w:asciiTheme="minorHAnsi" w:hAnsiTheme="minorHAnsi"/>
          <w:sz w:val="22"/>
          <w:szCs w:val="22"/>
        </w:rPr>
      </w:pPr>
      <w:r w:rsidRPr="0097642C">
        <w:rPr>
          <w:rFonts w:asciiTheme="minorHAnsi" w:hAnsiTheme="minorHAnsi"/>
          <w:sz w:val="22"/>
          <w:szCs w:val="22"/>
        </w:rPr>
        <w:t>If you were moving a program from real pushbuttons to an HMI, what one thing must you do?</w:t>
      </w: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5E3DB5" w:rsidRPr="0097642C" w:rsidRDefault="005E3DB5" w:rsidP="005E3DB5">
      <w:pPr>
        <w:tabs>
          <w:tab w:val="left" w:pos="0"/>
          <w:tab w:val="left" w:pos="90"/>
          <w:tab w:val="left" w:pos="360"/>
        </w:tabs>
        <w:rPr>
          <w:sz w:val="22"/>
          <w:szCs w:val="22"/>
        </w:rPr>
      </w:pPr>
      <w:r w:rsidRPr="0097642C">
        <w:rPr>
          <w:rFonts w:asciiTheme="minorHAnsi" w:hAnsiTheme="minorHAnsi"/>
          <w:sz w:val="22"/>
          <w:szCs w:val="22"/>
        </w:rPr>
        <w:t>5.</w:t>
      </w:r>
      <w:r w:rsidRPr="0097642C">
        <w:rPr>
          <w:rFonts w:asciiTheme="minorHAnsi" w:hAnsiTheme="minorHAnsi"/>
          <w:sz w:val="22"/>
          <w:szCs w:val="22"/>
        </w:rPr>
        <w:tab/>
        <w:t>For the following Modbus query, describe the slave’s response:</w:t>
      </w:r>
    </w:p>
    <w:p w:rsidR="005E3DB5" w:rsidRPr="00FB7DB5" w:rsidRDefault="005E3DB5" w:rsidP="005E3DB5">
      <w:pPr>
        <w:pStyle w:val="ListParagraph"/>
        <w:tabs>
          <w:tab w:val="left" w:pos="0"/>
          <w:tab w:val="left" w:pos="90"/>
          <w:tab w:val="left" w:pos="360"/>
        </w:tabs>
        <w:autoSpaceDN w:val="0"/>
        <w:ind w:left="360"/>
        <w:rPr>
          <w:sz w:val="20"/>
          <w:szCs w:val="20"/>
        </w:rPr>
      </w:pP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03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02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5E3DB5" w:rsidRPr="007C3B32" w:rsidRDefault="00043B68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C8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5E3DB5" w:rsidRPr="007C3B32" w:rsidRDefault="00043B68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11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CRC</w:t>
      </w: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C05C58" w:rsidRDefault="00C05C58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C05C58" w:rsidRDefault="00C05C58" w:rsidP="00E9787D">
      <w:pPr>
        <w:ind w:left="360" w:hanging="360"/>
        <w:rPr>
          <w:rFonts w:asciiTheme="minorHAnsi" w:hAnsiTheme="minorHAnsi"/>
        </w:rPr>
      </w:pPr>
      <w:r w:rsidRPr="0097642C">
        <w:rPr>
          <w:rFonts w:asciiTheme="minorHAnsi" w:hAnsiTheme="minorHAnsi"/>
          <w:sz w:val="22"/>
          <w:szCs w:val="22"/>
        </w:rPr>
        <w:t>6.</w:t>
      </w:r>
      <w:r w:rsidRPr="0097642C">
        <w:rPr>
          <w:rFonts w:asciiTheme="minorHAnsi" w:hAnsiTheme="minorHAnsi"/>
          <w:sz w:val="22"/>
          <w:szCs w:val="22"/>
        </w:rPr>
        <w:tab/>
      </w:r>
      <w:r w:rsidR="00285E82">
        <w:rPr>
          <w:rFonts w:asciiTheme="minorHAnsi" w:hAnsiTheme="minorHAnsi"/>
          <w:sz w:val="22"/>
          <w:szCs w:val="22"/>
        </w:rPr>
        <w:t>Use eit</w:t>
      </w:r>
      <w:r w:rsidR="00345A8A">
        <w:rPr>
          <w:rFonts w:asciiTheme="minorHAnsi" w:hAnsiTheme="minorHAnsi"/>
          <w:sz w:val="22"/>
          <w:szCs w:val="22"/>
        </w:rPr>
        <w:t xml:space="preserve">her the A-B </w:t>
      </w:r>
      <w:proofErr w:type="gramStart"/>
      <w:r w:rsidR="00345A8A">
        <w:rPr>
          <w:rFonts w:asciiTheme="minorHAnsi" w:hAnsiTheme="minorHAnsi"/>
          <w:sz w:val="22"/>
          <w:szCs w:val="22"/>
        </w:rPr>
        <w:t>or Siemens</w:t>
      </w:r>
      <w:proofErr w:type="gramEnd"/>
      <w:r w:rsidR="00345A8A">
        <w:rPr>
          <w:rFonts w:asciiTheme="minorHAnsi" w:hAnsiTheme="minorHAnsi"/>
          <w:sz w:val="22"/>
          <w:szCs w:val="22"/>
        </w:rPr>
        <w:t xml:space="preserve"> </w:t>
      </w:r>
      <w:r w:rsidR="00285E82">
        <w:rPr>
          <w:rFonts w:asciiTheme="minorHAnsi" w:hAnsiTheme="minorHAnsi"/>
          <w:sz w:val="22"/>
          <w:szCs w:val="22"/>
        </w:rPr>
        <w:t>motion command</w:t>
      </w:r>
      <w:r w:rsidR="005276E2">
        <w:rPr>
          <w:rFonts w:asciiTheme="minorHAnsi" w:hAnsiTheme="minorHAnsi"/>
          <w:sz w:val="22"/>
          <w:szCs w:val="22"/>
        </w:rPr>
        <w:t>s</w:t>
      </w:r>
      <w:r w:rsidR="00285E82">
        <w:rPr>
          <w:rFonts w:asciiTheme="minorHAnsi" w:hAnsiTheme="minorHAnsi"/>
          <w:sz w:val="22"/>
          <w:szCs w:val="22"/>
        </w:rPr>
        <w:t xml:space="preserve"> </w:t>
      </w:r>
      <w:r w:rsidR="00345A8A">
        <w:rPr>
          <w:rFonts w:asciiTheme="minorHAnsi" w:hAnsiTheme="minorHAnsi"/>
          <w:sz w:val="22"/>
          <w:szCs w:val="22"/>
        </w:rPr>
        <w:t xml:space="preserve">(either relative or absolute) </w:t>
      </w:r>
      <w:r w:rsidR="00285E82">
        <w:rPr>
          <w:rFonts w:asciiTheme="minorHAnsi" w:hAnsiTheme="minorHAnsi"/>
          <w:sz w:val="22"/>
          <w:szCs w:val="22"/>
        </w:rPr>
        <w:t xml:space="preserve">to control the </w:t>
      </w:r>
      <w:r w:rsidR="00E9787D">
        <w:rPr>
          <w:rFonts w:asciiTheme="minorHAnsi" w:hAnsiTheme="minorHAnsi"/>
          <w:sz w:val="22"/>
          <w:szCs w:val="22"/>
        </w:rPr>
        <w:t xml:space="preserve">feed action of the </w:t>
      </w:r>
      <w:r w:rsidR="005276E2">
        <w:rPr>
          <w:rFonts w:asciiTheme="minorHAnsi" w:hAnsiTheme="minorHAnsi"/>
          <w:sz w:val="22"/>
          <w:szCs w:val="22"/>
        </w:rPr>
        <w:t>two conveyors sh</w:t>
      </w:r>
      <w:r w:rsidR="000E0FE8">
        <w:rPr>
          <w:rFonts w:asciiTheme="minorHAnsi" w:hAnsiTheme="minorHAnsi"/>
          <w:sz w:val="22"/>
          <w:szCs w:val="22"/>
        </w:rPr>
        <w:t xml:space="preserve">own </w:t>
      </w:r>
      <w:r w:rsidR="00E9787D">
        <w:rPr>
          <w:rFonts w:asciiTheme="minorHAnsi" w:hAnsiTheme="minorHAnsi"/>
          <w:sz w:val="22"/>
          <w:szCs w:val="22"/>
        </w:rPr>
        <w:t>below. Write a p</w:t>
      </w:r>
      <w:r w:rsidR="005276E2">
        <w:rPr>
          <w:rFonts w:asciiTheme="minorHAnsi" w:hAnsiTheme="minorHAnsi"/>
          <w:sz w:val="22"/>
          <w:szCs w:val="22"/>
        </w:rPr>
        <w:t xml:space="preserve">rogram to provide this function.  Notice the photo-eye </w:t>
      </w:r>
      <w:proofErr w:type="gramStart"/>
      <w:r w:rsidR="005276E2">
        <w:rPr>
          <w:rFonts w:asciiTheme="minorHAnsi" w:hAnsiTheme="minorHAnsi"/>
          <w:sz w:val="22"/>
          <w:szCs w:val="22"/>
        </w:rPr>
        <w:t>switches which</w:t>
      </w:r>
      <w:proofErr w:type="gramEnd"/>
      <w:r w:rsidR="005276E2">
        <w:rPr>
          <w:rFonts w:asciiTheme="minorHAnsi" w:hAnsiTheme="minorHAnsi"/>
          <w:sz w:val="22"/>
          <w:szCs w:val="22"/>
        </w:rPr>
        <w:t xml:space="preserve"> are used to properly align the box with the hat.</w:t>
      </w:r>
    </w:p>
    <w:p w:rsidR="00285E82" w:rsidRPr="00C05C58" w:rsidRDefault="005276E2" w:rsidP="00C05C58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5651880B" wp14:editId="10DD0237">
            <wp:extent cx="4157345" cy="2573020"/>
            <wp:effectExtent l="0" t="0" r="0" b="0"/>
            <wp:docPr id="71" name="Picture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255D6F" w:rsidRPr="0097642C" w:rsidRDefault="00C05C58" w:rsidP="00255D6F">
      <w:pPr>
        <w:ind w:left="360" w:hanging="360"/>
        <w:rPr>
          <w:rFonts w:asciiTheme="minorHAnsi" w:hAnsiTheme="minorHAnsi"/>
          <w:sz w:val="22"/>
          <w:szCs w:val="22"/>
        </w:rPr>
      </w:pPr>
      <w:r w:rsidRPr="0097642C">
        <w:rPr>
          <w:rFonts w:asciiTheme="minorHAnsi" w:hAnsiTheme="minorHAnsi"/>
          <w:sz w:val="22"/>
          <w:szCs w:val="22"/>
        </w:rPr>
        <w:t>7.</w:t>
      </w:r>
      <w:r w:rsidRPr="0097642C">
        <w:rPr>
          <w:rFonts w:asciiTheme="minorHAnsi" w:hAnsiTheme="minorHAnsi"/>
          <w:sz w:val="22"/>
          <w:szCs w:val="22"/>
        </w:rPr>
        <w:tab/>
      </w:r>
      <w:r w:rsidR="004B22A9">
        <w:rPr>
          <w:rFonts w:asciiTheme="minorHAnsi" w:hAnsiTheme="minorHAnsi"/>
          <w:sz w:val="22"/>
          <w:szCs w:val="22"/>
        </w:rPr>
        <w:t>Write logic to provide a 30</w:t>
      </w:r>
      <w:r w:rsidR="00DB0DEF">
        <w:rPr>
          <w:rFonts w:asciiTheme="minorHAnsi" w:hAnsiTheme="minorHAnsi"/>
          <w:sz w:val="22"/>
          <w:szCs w:val="22"/>
        </w:rPr>
        <w:t>-</w:t>
      </w:r>
      <w:r w:rsidR="004B22A9">
        <w:rPr>
          <w:rFonts w:asciiTheme="minorHAnsi" w:hAnsiTheme="minorHAnsi"/>
          <w:sz w:val="22"/>
          <w:szCs w:val="22"/>
        </w:rPr>
        <w:t xml:space="preserve">second lag given that the variable is to </w:t>
      </w:r>
      <w:proofErr w:type="gramStart"/>
      <w:r w:rsidR="00DB0DEF">
        <w:rPr>
          <w:rFonts w:asciiTheme="minorHAnsi" w:hAnsiTheme="minorHAnsi"/>
          <w:sz w:val="22"/>
          <w:szCs w:val="22"/>
        </w:rPr>
        <w:t>be updated</w:t>
      </w:r>
      <w:proofErr w:type="gramEnd"/>
      <w:r w:rsidR="00DB0DEF">
        <w:rPr>
          <w:rFonts w:asciiTheme="minorHAnsi" w:hAnsiTheme="minorHAnsi"/>
          <w:sz w:val="22"/>
          <w:szCs w:val="22"/>
        </w:rPr>
        <w:t xml:space="preserve"> each .1 second.  </w:t>
      </w:r>
      <w:proofErr w:type="gramStart"/>
      <w:r w:rsidR="00DB0DEF">
        <w:rPr>
          <w:rFonts w:asciiTheme="minorHAnsi" w:hAnsiTheme="minorHAnsi"/>
          <w:sz w:val="22"/>
          <w:szCs w:val="22"/>
        </w:rPr>
        <w:t xml:space="preserve">Use </w:t>
      </w:r>
      <w:r w:rsidR="007F3762">
        <w:rPr>
          <w:rFonts w:asciiTheme="minorHAnsi" w:hAnsiTheme="minorHAnsi"/>
          <w:sz w:val="22"/>
          <w:szCs w:val="22"/>
        </w:rPr>
        <w:t xml:space="preserve"> A</w:t>
      </w:r>
      <w:proofErr w:type="gramEnd"/>
      <w:r w:rsidR="007F3762">
        <w:rPr>
          <w:rFonts w:asciiTheme="minorHAnsi" w:hAnsiTheme="minorHAnsi"/>
          <w:sz w:val="22"/>
          <w:szCs w:val="22"/>
        </w:rPr>
        <w:t xml:space="preserve">-B </w:t>
      </w:r>
      <w:r w:rsidR="00255D6F" w:rsidRPr="0097642C">
        <w:rPr>
          <w:rFonts w:asciiTheme="minorHAnsi" w:hAnsiTheme="minorHAnsi"/>
          <w:sz w:val="22"/>
          <w:szCs w:val="22"/>
        </w:rPr>
        <w:t xml:space="preserve">to </w:t>
      </w:r>
      <w:r w:rsidR="00345A8A">
        <w:rPr>
          <w:rFonts w:asciiTheme="minorHAnsi" w:hAnsiTheme="minorHAnsi"/>
          <w:sz w:val="22"/>
          <w:szCs w:val="22"/>
        </w:rPr>
        <w:t>demonstrate your answer</w:t>
      </w:r>
      <w:r w:rsidR="00255D6F" w:rsidRPr="0097642C">
        <w:rPr>
          <w:rFonts w:asciiTheme="minorHAnsi" w:hAnsiTheme="minorHAnsi"/>
          <w:sz w:val="22"/>
          <w:szCs w:val="22"/>
        </w:rPr>
        <w:t xml:space="preserve">.  </w:t>
      </w:r>
    </w:p>
    <w:p w:rsidR="00E9787D" w:rsidRDefault="00E9787D" w:rsidP="00FE4456">
      <w:pPr>
        <w:pStyle w:val="ListParagraph"/>
        <w:ind w:left="360"/>
        <w:rPr>
          <w:rFonts w:asciiTheme="minorHAnsi" w:hAnsiTheme="minorHAnsi"/>
        </w:rPr>
      </w:pPr>
    </w:p>
    <w:p w:rsidR="00E9787D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453F45" w:rsidRDefault="00453F45" w:rsidP="00453F45">
      <w:pPr>
        <w:tabs>
          <w:tab w:val="left" w:pos="-1440"/>
        </w:tabs>
        <w:ind w:left="360" w:hanging="360"/>
        <w:rPr>
          <w:sz w:val="24"/>
          <w:szCs w:val="24"/>
        </w:rPr>
      </w:pPr>
      <w:r>
        <w:rPr>
          <w:rFonts w:asciiTheme="minorHAnsi" w:hAnsiTheme="minorHAnsi"/>
        </w:rPr>
        <w:t>8.</w:t>
      </w:r>
      <w:r w:rsidRPr="00D57F87">
        <w:rPr>
          <w:rFonts w:asciiTheme="minorHAnsi" w:hAnsiTheme="minorHAnsi"/>
          <w:sz w:val="22"/>
          <w:szCs w:val="22"/>
        </w:rPr>
        <w:tab/>
        <w:t>The following conveyor system has five output lights for percent complete of packages going down conveyor 1 to conveyor 2.  Write a program to turn on these</w:t>
      </w:r>
      <w:r w:rsidR="00D57F87" w:rsidRPr="00D57F87">
        <w:rPr>
          <w:rFonts w:asciiTheme="minorHAnsi" w:hAnsiTheme="minorHAnsi"/>
          <w:sz w:val="22"/>
          <w:szCs w:val="22"/>
        </w:rPr>
        <w:t xml:space="preserve"> five output</w:t>
      </w:r>
      <w:r w:rsidRPr="00D57F87">
        <w:rPr>
          <w:rFonts w:asciiTheme="minorHAnsi" w:hAnsiTheme="minorHAnsi"/>
          <w:sz w:val="22"/>
          <w:szCs w:val="22"/>
        </w:rPr>
        <w:t xml:space="preserve"> lights </w:t>
      </w:r>
      <w:proofErr w:type="gramStart"/>
      <w:r w:rsidRPr="00D57F87">
        <w:rPr>
          <w:rFonts w:asciiTheme="minorHAnsi" w:hAnsiTheme="minorHAnsi"/>
          <w:sz w:val="22"/>
          <w:szCs w:val="22"/>
        </w:rPr>
        <w:t>based on the fact that</w:t>
      </w:r>
      <w:proofErr w:type="gramEnd"/>
      <w:r w:rsidRPr="00D57F87">
        <w:rPr>
          <w:rFonts w:asciiTheme="minorHAnsi" w:hAnsiTheme="minorHAnsi"/>
          <w:sz w:val="22"/>
          <w:szCs w:val="22"/>
        </w:rPr>
        <w:t xml:space="preserve"> packages must pass </w:t>
      </w:r>
      <w:proofErr w:type="spellStart"/>
      <w:r w:rsidRPr="00D57F87">
        <w:rPr>
          <w:rFonts w:asciiTheme="minorHAnsi" w:hAnsiTheme="minorHAnsi"/>
          <w:sz w:val="22"/>
          <w:szCs w:val="22"/>
        </w:rPr>
        <w:t>photoeye</w:t>
      </w:r>
      <w:proofErr w:type="spellEnd"/>
      <w:r w:rsidRPr="00D57F87">
        <w:rPr>
          <w:rFonts w:asciiTheme="minorHAnsi" w:hAnsiTheme="minorHAnsi"/>
          <w:sz w:val="22"/>
          <w:szCs w:val="22"/>
        </w:rPr>
        <w:t xml:space="preserve"> 1 to enter the storage area and pass </w:t>
      </w:r>
      <w:proofErr w:type="spellStart"/>
      <w:r w:rsidRPr="00D57F87">
        <w:rPr>
          <w:rFonts w:asciiTheme="minorHAnsi" w:hAnsiTheme="minorHAnsi"/>
          <w:sz w:val="22"/>
          <w:szCs w:val="22"/>
        </w:rPr>
        <w:t>photoeye</w:t>
      </w:r>
      <w:proofErr w:type="spellEnd"/>
      <w:r w:rsidRPr="00D57F87">
        <w:rPr>
          <w:rFonts w:asciiTheme="minorHAnsi" w:hAnsiTheme="minorHAnsi"/>
          <w:sz w:val="22"/>
          <w:szCs w:val="22"/>
        </w:rPr>
        <w:t xml:space="preserve"> 2 to exit.</w:t>
      </w:r>
    </w:p>
    <w:p w:rsidR="00E9787D" w:rsidRDefault="00453F45" w:rsidP="00453F45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>
            <wp:extent cx="5934075" cy="1952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D57F87" w:rsidRDefault="00D57F87" w:rsidP="007F3762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E9787D" w:rsidRPr="00D57F87" w:rsidRDefault="00D57F87" w:rsidP="007F3762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57F87">
        <w:rPr>
          <w:rFonts w:asciiTheme="minorHAnsi" w:hAnsiTheme="minorHAnsi"/>
          <w:sz w:val="22"/>
          <w:szCs w:val="22"/>
        </w:rPr>
        <w:t xml:space="preserve">Describe how you </w:t>
      </w:r>
      <w:r w:rsidR="007F3762">
        <w:rPr>
          <w:rFonts w:asciiTheme="minorHAnsi" w:hAnsiTheme="minorHAnsi"/>
          <w:sz w:val="22"/>
          <w:szCs w:val="22"/>
        </w:rPr>
        <w:t>could</w:t>
      </w:r>
      <w:r w:rsidRPr="00D57F87">
        <w:rPr>
          <w:rFonts w:asciiTheme="minorHAnsi" w:hAnsiTheme="minorHAnsi"/>
          <w:sz w:val="22"/>
          <w:szCs w:val="22"/>
        </w:rPr>
        <w:t xml:space="preserve"> display the same data on an HMI pan</w:t>
      </w:r>
      <w:r w:rsidR="007F3762">
        <w:rPr>
          <w:rFonts w:asciiTheme="minorHAnsi" w:hAnsiTheme="minorHAnsi"/>
          <w:sz w:val="22"/>
          <w:szCs w:val="22"/>
        </w:rPr>
        <w:t>el using only one output device.  A-B is preferred.</w:t>
      </w:r>
      <w:r w:rsidR="00E9787D" w:rsidRPr="00D57F87">
        <w:rPr>
          <w:rFonts w:asciiTheme="minorHAnsi" w:hAnsiTheme="minorHAnsi"/>
          <w:sz w:val="22"/>
          <w:szCs w:val="22"/>
        </w:rPr>
        <w:br w:type="page"/>
      </w:r>
    </w:p>
    <w:p w:rsidR="00E9787D" w:rsidRDefault="00453F45" w:rsidP="005547B3">
      <w:pPr>
        <w:pStyle w:val="ListParagraph"/>
        <w:spacing w:after="0" w:line="240" w:lineRule="auto"/>
        <w:ind w:left="360" w:hanging="360"/>
        <w:rPr>
          <w:rFonts w:asciiTheme="minorHAnsi" w:hAnsiTheme="minorHAnsi"/>
        </w:rPr>
      </w:pPr>
      <w:r>
        <w:rPr>
          <w:rFonts w:asciiTheme="minorHAnsi" w:hAnsiTheme="minorHAnsi"/>
        </w:rPr>
        <w:t>9.</w:t>
      </w:r>
      <w:r>
        <w:rPr>
          <w:rFonts w:asciiTheme="minorHAnsi" w:hAnsiTheme="minorHAnsi"/>
        </w:rPr>
        <w:tab/>
      </w:r>
      <w:r w:rsidR="00CB4357">
        <w:rPr>
          <w:rFonts w:asciiTheme="minorHAnsi" w:hAnsiTheme="minorHAnsi"/>
        </w:rPr>
        <w:t xml:space="preserve">The following </w:t>
      </w:r>
      <w:r w:rsidR="00276FB6">
        <w:rPr>
          <w:rFonts w:asciiTheme="minorHAnsi" w:hAnsiTheme="minorHAnsi"/>
        </w:rPr>
        <w:t xml:space="preserve">is a two-hand control station by Schneider Electric.  Describe how this function </w:t>
      </w:r>
      <w:proofErr w:type="gramStart"/>
      <w:r w:rsidR="00276FB6">
        <w:rPr>
          <w:rFonts w:asciiTheme="minorHAnsi" w:hAnsiTheme="minorHAnsi"/>
        </w:rPr>
        <w:t>has been moved</w:t>
      </w:r>
      <w:proofErr w:type="gramEnd"/>
      <w:r w:rsidR="00276FB6">
        <w:rPr>
          <w:rFonts w:asciiTheme="minorHAnsi" w:hAnsiTheme="minorHAnsi"/>
        </w:rPr>
        <w:t xml:space="preserve"> into the PLC.  Be specific.</w:t>
      </w:r>
    </w:p>
    <w:p w:rsidR="00D57F87" w:rsidRDefault="00D57F87" w:rsidP="005547B3">
      <w:pPr>
        <w:pStyle w:val="ListParagraph"/>
        <w:spacing w:after="0" w:line="240" w:lineRule="auto"/>
        <w:ind w:left="360" w:hanging="360"/>
        <w:rPr>
          <w:rFonts w:asciiTheme="minorHAnsi" w:hAnsiTheme="minorHAnsi"/>
        </w:rPr>
      </w:pPr>
    </w:p>
    <w:p w:rsidR="00276FB6" w:rsidRPr="00AF33E8" w:rsidRDefault="00276FB6" w:rsidP="00276FB6">
      <w:pPr>
        <w:shd w:val="clear" w:color="auto" w:fill="FFFFFF"/>
        <w:outlineLvl w:val="0"/>
        <w:rPr>
          <w:rFonts w:asciiTheme="minorHAnsi" w:hAnsiTheme="minorHAnsi"/>
          <w:b/>
          <w:bCs/>
          <w:color w:val="CC0000"/>
          <w:kern w:val="36"/>
          <w:sz w:val="24"/>
          <w:szCs w:val="24"/>
        </w:rPr>
      </w:pPr>
      <w:r w:rsidRPr="00AF33E8">
        <w:rPr>
          <w:rFonts w:asciiTheme="minorHAnsi" w:hAnsiTheme="minorHAnsi"/>
          <w:b/>
          <w:bCs/>
          <w:color w:val="CC0000"/>
          <w:kern w:val="36"/>
          <w:sz w:val="24"/>
          <w:szCs w:val="24"/>
        </w:rPr>
        <w:t>Schneider Electric XPSBF1132P</w:t>
      </w:r>
    </w:p>
    <w:p w:rsidR="00276FB6" w:rsidRPr="00C145B2" w:rsidRDefault="00276FB6" w:rsidP="00276FB6">
      <w:pPr>
        <w:shd w:val="clear" w:color="auto" w:fill="FFFFFF"/>
        <w:rPr>
          <w:rFonts w:ascii="Verdana" w:hAnsi="Verdana"/>
          <w:color w:val="333333"/>
          <w:sz w:val="17"/>
          <w:szCs w:val="17"/>
        </w:rPr>
      </w:pPr>
    </w:p>
    <w:p w:rsidR="00276FB6" w:rsidRPr="00C145B2" w:rsidRDefault="00276FB6" w:rsidP="00276FB6">
      <w:pPr>
        <w:shd w:val="clear" w:color="auto" w:fill="FFFFFF"/>
        <w:rPr>
          <w:rFonts w:ascii="Verdana" w:hAnsi="Verdana"/>
          <w:color w:val="333333"/>
          <w:sz w:val="17"/>
          <w:szCs w:val="17"/>
        </w:rPr>
      </w:pPr>
    </w:p>
    <w:p w:rsidR="00276FB6" w:rsidRPr="00C145B2" w:rsidRDefault="00276FB6" w:rsidP="00276FB6">
      <w:pPr>
        <w:shd w:val="clear" w:color="auto" w:fill="FFFFFF"/>
        <w:jc w:val="center"/>
        <w:rPr>
          <w:rFonts w:ascii="Verdana" w:hAnsi="Verdana"/>
          <w:color w:val="333333"/>
          <w:sz w:val="17"/>
          <w:szCs w:val="17"/>
        </w:rPr>
      </w:pPr>
      <w:r>
        <w:rPr>
          <w:rFonts w:ascii="Verdana" w:hAnsi="Verdana"/>
          <w:noProof/>
          <w:color w:val="333399"/>
          <w:sz w:val="17"/>
          <w:szCs w:val="17"/>
          <w:bdr w:val="none" w:sz="0" w:space="0" w:color="auto" w:frame="1"/>
        </w:rPr>
        <w:drawing>
          <wp:inline distT="0" distB="0" distL="0" distR="0" wp14:anchorId="2FCD5770" wp14:editId="73A039C7">
            <wp:extent cx="1905000" cy="1905000"/>
            <wp:effectExtent l="0" t="0" r="0" b="0"/>
            <wp:docPr id="33" name="Picture 33" descr="Schneider Electric - XPSBF1132P - SAFETY RELAY FOR TWO HAND CONTROL STATIONS,  OUTPUT: 2;  AUX: 2 SOLID STATE;  24VDC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Main_imgMaterialImage" descr="Schneider Electric - XPSBF1132P - SAFETY RELAY FOR TWO HAND CONTROL STATIONS,  OUTPUT: 2;  AUX: 2 SOLID STATE;  24VDC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tgtFrame="_blank" w:history="1"/>
    </w:p>
    <w:p w:rsidR="00276FB6" w:rsidRDefault="00276FB6" w:rsidP="00276FB6">
      <w:pPr>
        <w:shd w:val="clear" w:color="auto" w:fill="FFFFFF"/>
        <w:rPr>
          <w:rFonts w:asciiTheme="minorHAnsi" w:hAnsiTheme="minorHAnsi"/>
          <w:b/>
          <w:bCs/>
          <w:color w:val="333333"/>
          <w:sz w:val="24"/>
          <w:szCs w:val="24"/>
        </w:rPr>
      </w:pPr>
    </w:p>
    <w:p w:rsidR="00276FB6" w:rsidRPr="00276FB6" w:rsidRDefault="00276FB6" w:rsidP="00276FB6">
      <w:pPr>
        <w:shd w:val="clear" w:color="auto" w:fill="FFFFFF"/>
        <w:rPr>
          <w:rFonts w:asciiTheme="minorHAnsi" w:hAnsiTheme="minorHAnsi"/>
          <w:color w:val="333333"/>
          <w:sz w:val="24"/>
          <w:szCs w:val="24"/>
        </w:rPr>
      </w:pPr>
      <w:r w:rsidRPr="00276FB6">
        <w:rPr>
          <w:rFonts w:asciiTheme="minorHAnsi" w:hAnsiTheme="minorHAnsi"/>
          <w:bCs/>
          <w:color w:val="333333"/>
          <w:sz w:val="24"/>
          <w:szCs w:val="24"/>
        </w:rPr>
        <w:t xml:space="preserve">SAFETY RELAY FOR TWO HAND CONTROL STATIONS, OUTPUT: </w:t>
      </w:r>
      <w:proofErr w:type="gramStart"/>
      <w:r w:rsidRPr="00276FB6">
        <w:rPr>
          <w:rFonts w:asciiTheme="minorHAnsi" w:hAnsiTheme="minorHAnsi"/>
          <w:bCs/>
          <w:color w:val="333333"/>
          <w:sz w:val="24"/>
          <w:szCs w:val="24"/>
        </w:rPr>
        <w:t>2</w:t>
      </w:r>
      <w:proofErr w:type="gramEnd"/>
      <w:r w:rsidRPr="00276FB6">
        <w:rPr>
          <w:rFonts w:asciiTheme="minorHAnsi" w:hAnsiTheme="minorHAnsi"/>
          <w:bCs/>
          <w:color w:val="333333"/>
          <w:sz w:val="24"/>
          <w:szCs w:val="24"/>
        </w:rPr>
        <w:t>; AUX: 2 SOLID STATE; 24VDC</w:t>
      </w:r>
    </w:p>
    <w:p w:rsidR="00CB4357" w:rsidRDefault="00CB4357" w:rsidP="00FE4456">
      <w:pPr>
        <w:pStyle w:val="ListParagraph"/>
        <w:ind w:left="360"/>
        <w:rPr>
          <w:rFonts w:asciiTheme="minorHAnsi" w:hAnsiTheme="minorHAnsi"/>
        </w:rPr>
      </w:pPr>
    </w:p>
    <w:p w:rsidR="00E9787D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E9787D" w:rsidRDefault="005547B3" w:rsidP="00345A8A">
      <w:pPr>
        <w:pStyle w:val="ListParagraph"/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  <w:r w:rsidRPr="00345A8A">
        <w:rPr>
          <w:rFonts w:asciiTheme="minorHAnsi" w:hAnsiTheme="minorHAnsi"/>
          <w:sz w:val="22"/>
          <w:szCs w:val="22"/>
        </w:rPr>
        <w:t>10.</w:t>
      </w:r>
      <w:r w:rsidRPr="00345A8A">
        <w:rPr>
          <w:rFonts w:asciiTheme="minorHAnsi" w:hAnsiTheme="minorHAnsi"/>
          <w:sz w:val="22"/>
          <w:szCs w:val="22"/>
        </w:rPr>
        <w:tab/>
      </w:r>
      <w:r w:rsidR="00345A8A" w:rsidRPr="00345A8A">
        <w:rPr>
          <w:rFonts w:asciiTheme="minorHAnsi" w:hAnsiTheme="minorHAnsi"/>
          <w:sz w:val="22"/>
          <w:szCs w:val="22"/>
        </w:rPr>
        <w:t>Using either the PID blocks from A-B or Siemens, provide a program that will work in auto mode for the following P&amp;ID.  Use variables as inputs, outputs and internal variables as necessary.  Describe these variables in a table.</w:t>
      </w:r>
      <w:r w:rsidR="009E5966">
        <w:rPr>
          <w:rFonts w:asciiTheme="minorHAnsi" w:hAnsiTheme="minorHAnsi"/>
          <w:sz w:val="22"/>
          <w:szCs w:val="22"/>
        </w:rPr>
        <w:t xml:space="preserve">  (Two pages </w:t>
      </w:r>
      <w:proofErr w:type="gramStart"/>
      <w:r w:rsidR="009E5966">
        <w:rPr>
          <w:rFonts w:asciiTheme="minorHAnsi" w:hAnsiTheme="minorHAnsi"/>
          <w:sz w:val="22"/>
          <w:szCs w:val="22"/>
        </w:rPr>
        <w:t>are provided</w:t>
      </w:r>
      <w:proofErr w:type="gramEnd"/>
      <w:r w:rsidR="009E5966">
        <w:rPr>
          <w:rFonts w:asciiTheme="minorHAnsi" w:hAnsiTheme="minorHAnsi"/>
          <w:sz w:val="22"/>
          <w:szCs w:val="22"/>
        </w:rPr>
        <w:t xml:space="preserve"> for this problem.)</w:t>
      </w:r>
    </w:p>
    <w:p w:rsidR="00345A8A" w:rsidRPr="00345A8A" w:rsidRDefault="00345A8A" w:rsidP="00345A8A">
      <w:pPr>
        <w:pStyle w:val="ListParagraph"/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A641C5" w:rsidRDefault="003B02B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3714750" cy="432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1C5" w:rsidRDefault="00A641C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E9787D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D473A2" w:rsidRDefault="007C3063" w:rsidP="00FE4456">
      <w:pPr>
        <w:pStyle w:val="ListParagraph"/>
        <w:ind w:left="360"/>
        <w:rPr>
          <w:rFonts w:asciiTheme="minorHAnsi" w:hAnsiTheme="minorHAnsi"/>
        </w:rPr>
      </w:pPr>
      <w:r>
        <w:object w:dxaOrig="8871" w:dyaOrig="3721">
          <v:shape id="_x0000_i1026" type="#_x0000_t75" style="width:354.75pt;height:148.5pt" o:ole="">
            <v:imagedata r:id="rId15" o:title=""/>
          </v:shape>
          <o:OLEObject Type="Embed" ProgID="Visio.Drawing.15" ShapeID="_x0000_i1026" DrawAspect="Content" ObjectID="_1574157289" r:id="rId16"/>
        </w:object>
      </w:r>
    </w:p>
    <w:p w:rsidR="00345A8A" w:rsidRDefault="00345A8A" w:rsidP="00FE4456">
      <w:pPr>
        <w:pStyle w:val="ListParagraph"/>
        <w:ind w:left="360"/>
        <w:rPr>
          <w:rFonts w:asciiTheme="minorHAnsi" w:hAnsiTheme="minorHAnsi"/>
        </w:rPr>
      </w:pPr>
    </w:p>
    <w:p w:rsidR="00E9787D" w:rsidRDefault="00345A8A" w:rsidP="00FE4456">
      <w:pPr>
        <w:pStyle w:val="ListParagraph"/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2581275" cy="14478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87D" w:rsidRDefault="00E9787D" w:rsidP="00FE4456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7C2D841F" wp14:editId="793287A1">
            <wp:extent cx="5410200" cy="1968133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57" cy="1986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2A9" w:rsidRDefault="00E9787D" w:rsidP="00FE4456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2A7AEC6E" wp14:editId="48CCFA1F">
            <wp:extent cx="4929029" cy="2619375"/>
            <wp:effectExtent l="0" t="0" r="508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061" cy="262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2A9" w:rsidRPr="00A62D6D" w:rsidRDefault="008112A9" w:rsidP="008112A9">
      <w:pPr>
        <w:textAlignment w:val="bottom"/>
        <w:rPr>
          <w:rFonts w:ascii="Calibri" w:hAnsi="Calibri" w:cs="Calibri"/>
          <w:b/>
          <w:bCs/>
          <w:sz w:val="22"/>
          <w:szCs w:val="22"/>
        </w:rPr>
      </w:pPr>
      <w:r w:rsidRPr="00A62D6D">
        <w:rPr>
          <w:rFonts w:ascii="Calibri" w:hAnsi="Calibri" w:cs="Calibri"/>
          <w:b/>
          <w:bCs/>
          <w:sz w:val="22"/>
          <w:szCs w:val="22"/>
        </w:rPr>
        <w:t>Description of "02" Read Input Status</w:t>
      </w:r>
    </w:p>
    <w:p w:rsidR="008112A9" w:rsidRPr="00A62D6D" w:rsidRDefault="008112A9" w:rsidP="008112A9">
      <w:pPr>
        <w:rPr>
          <w:rFonts w:ascii="Calibri" w:hAnsi="Calibri"/>
          <w:bCs/>
          <w:sz w:val="22"/>
          <w:szCs w:val="22"/>
        </w:rPr>
      </w:pPr>
      <w:r w:rsidRPr="00A62D6D">
        <w:rPr>
          <w:rFonts w:ascii="Calibri" w:hAnsi="Calibri"/>
          <w:bCs/>
          <w:sz w:val="22"/>
          <w:szCs w:val="22"/>
        </w:rPr>
        <w:t>The "02" request reads the status of discrete input points.  The request is for inputs 197 to 218 from slave device 17.</w:t>
      </w:r>
    </w:p>
    <w:p w:rsidR="008112A9" w:rsidRPr="00A62D6D" w:rsidRDefault="008112A9" w:rsidP="008112A9">
      <w:pPr>
        <w:rPr>
          <w:rFonts w:ascii="Calibri" w:hAnsi="Calibri" w:cs="Arial"/>
          <w:b/>
          <w:bCs/>
          <w:sz w:val="22"/>
          <w:szCs w:val="22"/>
        </w:rPr>
      </w:pPr>
    </w:p>
    <w:p w:rsidR="008112A9" w:rsidRPr="00FB7DB5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Query</w:t>
      </w:r>
    </w:p>
    <w:p w:rsidR="008112A9" w:rsidRPr="00FB7DB5" w:rsidRDefault="008112A9" w:rsidP="008112A9">
      <w:pPr>
        <w:rPr>
          <w:rFonts w:ascii="Calibri" w:hAnsi="Calibri" w:cs="Arial"/>
          <w:sz w:val="16"/>
          <w:szCs w:val="16"/>
        </w:rPr>
      </w:pPr>
      <w:r w:rsidRPr="00FB7DB5">
        <w:rPr>
          <w:rFonts w:ascii="Calibri" w:hAnsi="Calibri" w:cs="Arial"/>
          <w:sz w:val="16"/>
          <w:szCs w:val="16"/>
        </w:rPr>
        <w:tab/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C4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8112A9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</w:p>
    <w:p w:rsidR="008112A9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</w:p>
    <w:p w:rsidR="008112A9" w:rsidRPr="00FB7DB5" w:rsidRDefault="008112A9" w:rsidP="008112A9">
      <w:pPr>
        <w:rPr>
          <w:rFonts w:ascii="Calibri" w:hAnsi="Calibri" w:cs="Calibri"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Response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Byte Count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03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10204 - 10197)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AC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10212 - 10205)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DB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10218 - 10213)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8112A9" w:rsidRPr="00FB7DB5" w:rsidRDefault="008112A9" w:rsidP="008112A9">
      <w:pPr>
        <w:rPr>
          <w:rFonts w:ascii="Calibri" w:hAnsi="Calibri" w:cs="Arial"/>
          <w:bCs/>
          <w:sz w:val="16"/>
          <w:szCs w:val="16"/>
        </w:rPr>
      </w:pPr>
    </w:p>
    <w:tbl>
      <w:tblPr>
        <w:tblW w:w="0" w:type="auto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884"/>
        <w:gridCol w:w="884"/>
        <w:gridCol w:w="884"/>
        <w:gridCol w:w="884"/>
        <w:gridCol w:w="884"/>
        <w:gridCol w:w="884"/>
        <w:gridCol w:w="884"/>
      </w:tblGrid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10197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ind w:left="-180" w:firstLine="90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10205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10213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</w:tbl>
    <w:p w:rsidR="008112A9" w:rsidRPr="00FB7DB5" w:rsidRDefault="008112A9" w:rsidP="008112A9">
      <w:pPr>
        <w:ind w:left="720"/>
        <w:rPr>
          <w:rFonts w:ascii="Calibri" w:hAnsi="Calibri" w:cs="Arial"/>
          <w:bCs/>
          <w:sz w:val="16"/>
          <w:szCs w:val="16"/>
        </w:rPr>
      </w:pPr>
    </w:p>
    <w:p w:rsidR="008112A9" w:rsidRDefault="008112A9" w:rsidP="00A641C5">
      <w:pPr>
        <w:rPr>
          <w:rFonts w:ascii="Calibri" w:eastAsia="ArialUnicodeMS" w:hAnsi="Calibri" w:cs="Calibri"/>
          <w:b/>
        </w:rPr>
      </w:pPr>
      <w:r>
        <w:rPr>
          <w:rFonts w:ascii="Calibri" w:hAnsi="Calibri" w:cs="Calibri"/>
          <w:b/>
          <w:bCs/>
          <w:sz w:val="16"/>
          <w:szCs w:val="16"/>
        </w:rPr>
        <w:br w:type="page"/>
      </w:r>
    </w:p>
    <w:p w:rsidR="008112A9" w:rsidRDefault="00C3218D" w:rsidP="008112A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noProof/>
        </w:rPr>
        <w:drawing>
          <wp:inline distT="0" distB="0" distL="0" distR="0">
            <wp:extent cx="5676900" cy="56102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EF" w:rsidRDefault="00DB0DEF" w:rsidP="008112A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</w:p>
    <w:bookmarkStart w:id="0" w:name="_GoBack"/>
    <w:p w:rsidR="00E9787D" w:rsidRPr="00255D6F" w:rsidRDefault="00DB0DEF" w:rsidP="00FE4456">
      <w:pPr>
        <w:pStyle w:val="ListParagraph"/>
        <w:ind w:left="360"/>
        <w:rPr>
          <w:rFonts w:asciiTheme="minorHAnsi" w:hAnsiTheme="minorHAnsi"/>
        </w:rPr>
      </w:pPr>
      <w:r>
        <w:object w:dxaOrig="8806" w:dyaOrig="2806">
          <v:shape id="_x0000_i1030" type="#_x0000_t75" style="width:440.25pt;height:140.25pt" o:ole="">
            <v:imagedata r:id="rId21" o:title=""/>
          </v:shape>
          <o:OLEObject Type="Embed" ProgID="Visio.Drawing.15" ShapeID="_x0000_i1030" DrawAspect="Content" ObjectID="_1574157290" r:id="rId22"/>
        </w:object>
      </w:r>
      <w:bookmarkEnd w:id="0"/>
    </w:p>
    <w:sectPr w:rsidR="00E9787D" w:rsidRPr="00255D6F">
      <w:footerReference w:type="defaul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3A2" w:rsidRDefault="00D473A2" w:rsidP="00D473A2">
      <w:r>
        <w:separator/>
      </w:r>
    </w:p>
  </w:endnote>
  <w:endnote w:type="continuationSeparator" w:id="0">
    <w:p w:rsidR="00D473A2" w:rsidRDefault="00D473A2" w:rsidP="00D4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HTF">
    <w:altName w:val="Gotham HT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59144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3A2" w:rsidRDefault="00D473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DC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473A2" w:rsidRDefault="00D473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3A2" w:rsidRDefault="00D473A2" w:rsidP="00D473A2">
      <w:r>
        <w:separator/>
      </w:r>
    </w:p>
  </w:footnote>
  <w:footnote w:type="continuationSeparator" w:id="0">
    <w:p w:rsidR="00D473A2" w:rsidRDefault="00D473A2" w:rsidP="00D47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74DAB"/>
    <w:multiLevelType w:val="hybridMultilevel"/>
    <w:tmpl w:val="40FA3CA4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CC486564">
      <w:start w:val="16"/>
      <w:numFmt w:val="decimal"/>
      <w:lvlText w:val="%3."/>
      <w:lvlJc w:val="left"/>
      <w:pPr>
        <w:ind w:left="27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D97783D"/>
    <w:multiLevelType w:val="hybridMultilevel"/>
    <w:tmpl w:val="E50A37E6"/>
    <w:lvl w:ilvl="0" w:tplc="051A03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801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873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94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1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08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16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23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30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3770" w:hanging="180"/>
      </w:pPr>
      <w:rPr>
        <w:rFonts w:cs="Times New Roman"/>
      </w:rPr>
    </w:lvl>
  </w:abstractNum>
  <w:abstractNum w:abstractNumId="8" w15:restartNumberingAfterBreak="0">
    <w:nsid w:val="682B1542"/>
    <w:multiLevelType w:val="hybridMultilevel"/>
    <w:tmpl w:val="499A020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5160C"/>
    <w:multiLevelType w:val="hybridMultilevel"/>
    <w:tmpl w:val="8A6CDB78"/>
    <w:lvl w:ilvl="0" w:tplc="16BC94D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516B6"/>
    <w:multiLevelType w:val="hybridMultilevel"/>
    <w:tmpl w:val="00E0EE16"/>
    <w:lvl w:ilvl="0" w:tplc="859AFF9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53D"/>
    <w:rsid w:val="00043B68"/>
    <w:rsid w:val="00084250"/>
    <w:rsid w:val="0009239E"/>
    <w:rsid w:val="000E0FE8"/>
    <w:rsid w:val="000F612C"/>
    <w:rsid w:val="0018638D"/>
    <w:rsid w:val="00255D6F"/>
    <w:rsid w:val="00276FB6"/>
    <w:rsid w:val="00285E82"/>
    <w:rsid w:val="002B1FAA"/>
    <w:rsid w:val="0034153D"/>
    <w:rsid w:val="00345A8A"/>
    <w:rsid w:val="0036556D"/>
    <w:rsid w:val="00390351"/>
    <w:rsid w:val="003A353F"/>
    <w:rsid w:val="003B02B7"/>
    <w:rsid w:val="003B33FD"/>
    <w:rsid w:val="003F025C"/>
    <w:rsid w:val="003F2DB1"/>
    <w:rsid w:val="00453F45"/>
    <w:rsid w:val="004B22A9"/>
    <w:rsid w:val="004F4E16"/>
    <w:rsid w:val="005276E2"/>
    <w:rsid w:val="0053239A"/>
    <w:rsid w:val="005547B3"/>
    <w:rsid w:val="005741C4"/>
    <w:rsid w:val="005773A5"/>
    <w:rsid w:val="005855EA"/>
    <w:rsid w:val="005E3DB5"/>
    <w:rsid w:val="00653843"/>
    <w:rsid w:val="00782EE9"/>
    <w:rsid w:val="007C3063"/>
    <w:rsid w:val="007F3762"/>
    <w:rsid w:val="008112A9"/>
    <w:rsid w:val="008623EE"/>
    <w:rsid w:val="008E1096"/>
    <w:rsid w:val="009638BE"/>
    <w:rsid w:val="00966258"/>
    <w:rsid w:val="0097642C"/>
    <w:rsid w:val="009E5966"/>
    <w:rsid w:val="009F5DC3"/>
    <w:rsid w:val="00A329F2"/>
    <w:rsid w:val="00A43355"/>
    <w:rsid w:val="00A641C5"/>
    <w:rsid w:val="00AB4146"/>
    <w:rsid w:val="00AD4D4B"/>
    <w:rsid w:val="00AF56A1"/>
    <w:rsid w:val="00BA78D8"/>
    <w:rsid w:val="00BC4FDD"/>
    <w:rsid w:val="00C05C58"/>
    <w:rsid w:val="00C3218D"/>
    <w:rsid w:val="00CB4357"/>
    <w:rsid w:val="00D17155"/>
    <w:rsid w:val="00D473A2"/>
    <w:rsid w:val="00D55E66"/>
    <w:rsid w:val="00D57F87"/>
    <w:rsid w:val="00DB0DEF"/>
    <w:rsid w:val="00DC15A0"/>
    <w:rsid w:val="00DF7F8D"/>
    <w:rsid w:val="00E23378"/>
    <w:rsid w:val="00E238B0"/>
    <w:rsid w:val="00E862C0"/>
    <w:rsid w:val="00E9787D"/>
    <w:rsid w:val="00EC58D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38D602C"/>
  <w15:docId w15:val="{FA1B2CAE-E956-4D96-B398-ED9475BA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3F45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3D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4153D"/>
    <w:pPr>
      <w:widowControl/>
      <w:tabs>
        <w:tab w:val="left" w:pos="720"/>
        <w:tab w:val="left" w:pos="7290"/>
      </w:tabs>
      <w:autoSpaceDE/>
      <w:autoSpaceDN/>
      <w:adjustRightInd/>
      <w:ind w:left="720" w:hanging="720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4153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3A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47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A2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453F45"/>
    <w:rPr>
      <w:rFonts w:ascii="Times New Roman" w:eastAsia="Times New Roman" w:hAnsi="Times New Roman" w:cs="Times New Roman"/>
      <w:sz w:val="32"/>
      <w:szCs w:val="32"/>
    </w:rPr>
  </w:style>
  <w:style w:type="paragraph" w:customStyle="1" w:styleId="Pa4">
    <w:name w:val="Pa4"/>
    <w:basedOn w:val="Normal"/>
    <w:next w:val="Normal"/>
    <w:uiPriority w:val="99"/>
    <w:rsid w:val="00653843"/>
    <w:pPr>
      <w:widowControl/>
      <w:spacing w:line="241" w:lineRule="atLeast"/>
    </w:pPr>
    <w:rPr>
      <w:rFonts w:ascii="Gotham HTF" w:hAnsi="Gotham HTF"/>
      <w:sz w:val="24"/>
      <w:szCs w:val="24"/>
    </w:rPr>
  </w:style>
  <w:style w:type="character" w:customStyle="1" w:styleId="A3">
    <w:name w:val="A3"/>
    <w:uiPriority w:val="99"/>
    <w:rsid w:val="00653843"/>
    <w:rPr>
      <w:rFonts w:cs="Gotham HTF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yperlink" Target="http://www.alliedelec.com/search/productview.aspx?SKU=70008213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iedelec.com/search/productview.aspx?SKU=70008213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Toledo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Evans, William T.</dc:creator>
  <cp:lastModifiedBy>Evans, William T.</cp:lastModifiedBy>
  <cp:revision>18</cp:revision>
  <cp:lastPrinted>2017-12-07T18:06:00Z</cp:lastPrinted>
  <dcterms:created xsi:type="dcterms:W3CDTF">2017-12-06T21:44:00Z</dcterms:created>
  <dcterms:modified xsi:type="dcterms:W3CDTF">2017-12-07T18:08:00Z</dcterms:modified>
</cp:coreProperties>
</file>