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DeMorgan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047A3A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275.25pt;height:165pt" o:ole="">
            <v:imagedata r:id="rId8" o:title=""/>
          </v:shape>
          <o:OLEObject Type="Embed" ProgID="Visio.Drawing.15" ShapeID="_x0000_i1047" DrawAspect="Content" ObjectID="_1581229636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3B7AE8" w:rsidRPr="00146EEC" w:rsidRDefault="003B7AE8">
      <w:pPr>
        <w:widowControl/>
        <w:autoSpaceDE/>
        <w:autoSpaceDN/>
        <w:adjustRightInd/>
        <w:spacing w:after="200" w:line="276" w:lineRule="auto"/>
        <w:rPr>
          <w:rFonts w:asciiTheme="minorHAnsi" w:eastAsia="Arial Unicode MS" w:hAnsiTheme="minorHAnsi" w:cs="Arial Unicode MS"/>
          <w:color w:val="000000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lastRenderedPageBreak/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Siemens 1200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r w:rsidR="000E6680" w:rsidRPr="00146EEC">
        <w:rPr>
          <w:rFonts w:asciiTheme="minorHAnsi" w:hAnsiTheme="minorHAnsi" w:cstheme="minorHAnsi"/>
          <w:sz w:val="22"/>
          <w:szCs w:val="22"/>
        </w:rPr>
        <w:t>I</w:t>
      </w:r>
      <w:r w:rsidR="00047A3A">
        <w:rPr>
          <w:rFonts w:asciiTheme="minorHAnsi" w:hAnsiTheme="minorHAnsi" w:cstheme="minorHAnsi"/>
          <w:sz w:val="22"/>
          <w:szCs w:val="22"/>
        </w:rPr>
        <w:t>0.4</w:t>
      </w:r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581229637" r:id="rId11"/>
        </w:object>
      </w:r>
    </w:p>
    <w:p w:rsidR="000E6680" w:rsidRPr="00146EEC" w:rsidRDefault="000C0EF1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352925" cy="2609850"/>
            <wp:effectExtent l="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  <w:t xml:space="preserve">Also, </w:t>
      </w:r>
      <w:r w:rsidR="00994186" w:rsidRPr="00146EEC">
        <w:rPr>
          <w:rFonts w:asciiTheme="minorHAnsi" w:hAnsiTheme="minorHAnsi"/>
          <w:b/>
          <w:sz w:val="22"/>
          <w:szCs w:val="22"/>
        </w:rPr>
        <w:t>d</w:t>
      </w:r>
      <w:r w:rsidRPr="00146EEC">
        <w:rPr>
          <w:rFonts w:asciiTheme="minorHAnsi" w:hAnsiTheme="minorHAnsi"/>
          <w:b/>
          <w:sz w:val="22"/>
          <w:szCs w:val="22"/>
        </w:rPr>
        <w:t>raw the wires</w:t>
      </w:r>
      <w:r w:rsidRPr="00146EEC">
        <w:rPr>
          <w:rFonts w:asciiTheme="minorHAnsi" w:hAnsiTheme="minorHAnsi"/>
          <w:sz w:val="22"/>
          <w:szCs w:val="22"/>
        </w:rPr>
        <w:t xml:space="preserve"> to connect a 24 VDC </w:t>
      </w:r>
      <w:r w:rsidR="00994186" w:rsidRPr="00146EEC">
        <w:rPr>
          <w:rFonts w:asciiTheme="minorHAnsi" w:hAnsiTheme="minorHAnsi"/>
          <w:sz w:val="22"/>
          <w:szCs w:val="22"/>
        </w:rPr>
        <w:t>buzzer t</w:t>
      </w:r>
      <w:r w:rsidRPr="00146EEC">
        <w:rPr>
          <w:rFonts w:asciiTheme="minorHAnsi" w:hAnsiTheme="minorHAnsi"/>
          <w:sz w:val="22"/>
          <w:szCs w:val="22"/>
        </w:rPr>
        <w:t>o output</w:t>
      </w:r>
      <w:r w:rsidRPr="00146EEC">
        <w:rPr>
          <w:rFonts w:asciiTheme="minorHAnsi" w:hAnsiTheme="minorHAnsi" w:cstheme="minorHAnsi"/>
          <w:sz w:val="22"/>
          <w:szCs w:val="22"/>
        </w:rPr>
        <w:t xml:space="preserve"> Q</w:t>
      </w:r>
      <w:r w:rsidR="00047A3A">
        <w:rPr>
          <w:rFonts w:asciiTheme="minorHAnsi" w:hAnsiTheme="minorHAnsi" w:cstheme="minorHAnsi"/>
          <w:sz w:val="22"/>
          <w:szCs w:val="22"/>
        </w:rPr>
        <w:t>0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  <w:r w:rsidR="00047A3A">
        <w:rPr>
          <w:rFonts w:asciiTheme="minorHAnsi" w:hAnsiTheme="minorHAnsi" w:cstheme="minorHAnsi"/>
          <w:sz w:val="22"/>
          <w:szCs w:val="22"/>
        </w:rPr>
        <w:t>3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C63B6EC" wp14:editId="786D57BE">
            <wp:extent cx="4352925" cy="2609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AC2" w:rsidRPr="00146EEC" w:rsidRDefault="004F6AC2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B3264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2145" w:dyaOrig="956">
          <v:shape id="_x0000_i1027" type="#_x0000_t75" style="width:107.25pt;height:48pt" o:ole="">
            <v:imagedata r:id="rId13" o:title=""/>
          </v:shape>
          <o:OLEObject Type="Embed" ProgID="Visio.Drawing.11" ShapeID="_x0000_i1027" DrawAspect="Content" ObjectID="_1581229638" r:id="rId14"/>
        </w:object>
      </w:r>
    </w:p>
    <w:p w:rsidR="00C052B2" w:rsidRPr="00146EEC" w:rsidRDefault="00C052B2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B63C8B" w:rsidRPr="00B63C8B" w:rsidRDefault="00B63C8B" w:rsidP="00261796">
      <w:pPr>
        <w:pStyle w:val="ListParagraph"/>
        <w:numPr>
          <w:ilvl w:val="0"/>
          <w:numId w:val="25"/>
        </w:numPr>
        <w:ind w:left="360"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lastRenderedPageBreak/>
        <w:t xml:space="preserve">A car wash with two bays has a pump supplying water pressure to the spray heads.  If a bay in use contact turns on, one pump automatically turns on.  If a water pressure switch is not satisfied (sufficient pressure) and a delay of 5 seconds occurs, a second pump turns on.  If, after the second pump turns on and water pressure is not satisfied and a 10 second delay occurs, a third pump is turned on.  </w:t>
      </w:r>
      <w:r w:rsidR="00047A3A">
        <w:rPr>
          <w:rFonts w:asciiTheme="minorHAnsi" w:hAnsiTheme="minorHAnsi"/>
          <w:sz w:val="22"/>
          <w:szCs w:val="22"/>
        </w:rPr>
        <w:t>P</w:t>
      </w:r>
      <w:r w:rsidRPr="00B63C8B">
        <w:rPr>
          <w:rFonts w:asciiTheme="minorHAnsi" w:hAnsiTheme="minorHAnsi"/>
          <w:sz w:val="22"/>
          <w:szCs w:val="22"/>
        </w:rPr>
        <w:t xml:space="preserve">umps </w:t>
      </w:r>
      <w:r w:rsidR="00047A3A">
        <w:rPr>
          <w:rFonts w:asciiTheme="minorHAnsi" w:hAnsiTheme="minorHAnsi"/>
          <w:sz w:val="22"/>
          <w:szCs w:val="22"/>
        </w:rPr>
        <w:t xml:space="preserve">remain </w:t>
      </w:r>
      <w:r w:rsidRPr="00B63C8B">
        <w:rPr>
          <w:rFonts w:asciiTheme="minorHAnsi" w:hAnsiTheme="minorHAnsi"/>
          <w:sz w:val="22"/>
          <w:szCs w:val="22"/>
        </w:rPr>
        <w:t xml:space="preserve">on </w:t>
      </w:r>
      <w:r w:rsidR="00047A3A">
        <w:rPr>
          <w:rFonts w:asciiTheme="minorHAnsi" w:hAnsiTheme="minorHAnsi"/>
          <w:sz w:val="22"/>
          <w:szCs w:val="22"/>
        </w:rPr>
        <w:t>until one of the bay in use contacts turns off at which time pump</w:t>
      </w:r>
      <w:r w:rsidR="004408B5">
        <w:rPr>
          <w:rFonts w:asciiTheme="minorHAnsi" w:hAnsiTheme="minorHAnsi"/>
          <w:sz w:val="22"/>
          <w:szCs w:val="22"/>
        </w:rPr>
        <w:t xml:space="preserve"> 2 and 3 turn</w:t>
      </w:r>
      <w:r w:rsidR="00047A3A">
        <w:rPr>
          <w:rFonts w:asciiTheme="minorHAnsi" w:hAnsiTheme="minorHAnsi"/>
          <w:sz w:val="22"/>
          <w:szCs w:val="22"/>
        </w:rPr>
        <w:t xml:space="preserve"> off</w:t>
      </w:r>
      <w:r w:rsidR="006A08C9">
        <w:rPr>
          <w:rFonts w:asciiTheme="minorHAnsi" w:hAnsiTheme="minorHAnsi"/>
          <w:sz w:val="22"/>
          <w:szCs w:val="22"/>
        </w:rPr>
        <w:t xml:space="preserve"> and the timer circuits again may turn on additional pumps if the pressure is not satisfied</w:t>
      </w:r>
      <w:r w:rsidR="00047A3A">
        <w:rPr>
          <w:rFonts w:asciiTheme="minorHAnsi" w:hAnsiTheme="minorHAnsi"/>
          <w:sz w:val="22"/>
          <w:szCs w:val="22"/>
        </w:rPr>
        <w:t>.  If both contacts turn off, all pumps turn off.</w:t>
      </w:r>
    </w:p>
    <w:p w:rsidR="00B63C8B" w:rsidRDefault="00B63C8B" w:rsidP="00B63C8B">
      <w:pPr>
        <w:ind w:firstLine="1080"/>
      </w:pPr>
      <w:r>
        <w:object w:dxaOrig="7155" w:dyaOrig="5415">
          <v:shape id="_x0000_i1030" type="#_x0000_t75" style="width:357.75pt;height:270.75pt" o:ole="">
            <v:imagedata r:id="rId15" o:title=""/>
          </v:shape>
          <o:OLEObject Type="Embed" ProgID="Visio.Drawing.15" ShapeID="_x0000_i1030" DrawAspect="Content" ObjectID="_1581229639" r:id="rId16"/>
        </w:object>
      </w:r>
    </w:p>
    <w:p w:rsidR="00B63C8B" w:rsidRDefault="00B63C8B" w:rsidP="00B63C8B">
      <w:pPr>
        <w:ind w:firstLine="1080"/>
      </w:pPr>
    </w:p>
    <w:p w:rsidR="00D564BE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Pr="00D564BE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Pr="00D564BE" w:rsidRDefault="00D564BE" w:rsidP="00B63C8B">
      <w:p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>Next, write the ladder logic to control the three pumps:</w:t>
      </w: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914D23" w:rsidRDefault="00914D2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Pr="00146EEC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261796">
      <w:pPr>
        <w:pStyle w:val="ListParagraph"/>
        <w:widowControl/>
        <w:numPr>
          <w:ilvl w:val="0"/>
          <w:numId w:val="25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 xml:space="preserve">Convert </w:t>
      </w:r>
      <w:r w:rsidR="00A61B0A" w:rsidRPr="00146EEC">
        <w:rPr>
          <w:rFonts w:asciiTheme="minorHAnsi" w:hAnsiTheme="minorHAnsi"/>
          <w:sz w:val="22"/>
          <w:szCs w:val="22"/>
        </w:rPr>
        <w:t>the following seal circuit to</w:t>
      </w:r>
      <w:r w:rsidR="008E3D86" w:rsidRPr="00146EEC">
        <w:rPr>
          <w:rFonts w:asciiTheme="minorHAnsi" w:hAnsiTheme="minorHAnsi"/>
          <w:sz w:val="22"/>
          <w:szCs w:val="22"/>
        </w:rPr>
        <w:t xml:space="preserve"> a</w:t>
      </w:r>
      <w:r w:rsidR="00DA28E3">
        <w:rPr>
          <w:rFonts w:asciiTheme="minorHAnsi" w:hAnsiTheme="minorHAnsi"/>
          <w:sz w:val="22"/>
          <w:szCs w:val="22"/>
        </w:rPr>
        <w:t>n</w:t>
      </w:r>
      <w:r w:rsidR="00A61B0A" w:rsidRPr="00146EEC">
        <w:rPr>
          <w:rFonts w:asciiTheme="minorHAnsi" w:hAnsiTheme="minorHAnsi"/>
          <w:sz w:val="22"/>
          <w:szCs w:val="22"/>
        </w:rPr>
        <w:t xml:space="preserve"> </w:t>
      </w:r>
      <w:r w:rsidRPr="00146EEC">
        <w:rPr>
          <w:rFonts w:asciiTheme="minorHAnsi" w:hAnsiTheme="minorHAnsi"/>
          <w:sz w:val="22"/>
          <w:szCs w:val="22"/>
        </w:rPr>
        <w:t>S/R circuit.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741008" w:rsidRPr="00146EEC" w:rsidRDefault="00CA3561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>
        <w:object w:dxaOrig="8866" w:dyaOrig="2491">
          <v:shape id="_x0000_i1052" type="#_x0000_t75" style="width:443.25pt;height:124.5pt" o:ole="">
            <v:imagedata r:id="rId17" o:title=""/>
          </v:shape>
          <o:OLEObject Type="Embed" ProgID="Visio.Drawing.15" ShapeID="_x0000_i1052" DrawAspect="Content" ObjectID="_1581229640" r:id="rId18"/>
        </w:object>
      </w: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CA3561" w:rsidRPr="004408B5" w:rsidRDefault="00CA3561" w:rsidP="0026179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  <w:r w:rsidRPr="004408B5">
        <w:rPr>
          <w:rFonts w:asciiTheme="minorHAnsi" w:hAnsiTheme="minorHAnsi"/>
          <w:bCs/>
          <w:sz w:val="22"/>
          <w:szCs w:val="22"/>
        </w:rPr>
        <w:t>Convert the following to Ladder Logic</w:t>
      </w:r>
      <w:r w:rsidR="00261796" w:rsidRPr="004408B5">
        <w:rPr>
          <w:rFonts w:asciiTheme="minorHAnsi" w:hAnsiTheme="minorHAnsi"/>
          <w:bCs/>
          <w:sz w:val="22"/>
          <w:szCs w:val="22"/>
        </w:rPr>
        <w:t xml:space="preserve"> (</w:t>
      </w:r>
      <w:r w:rsidRPr="004408B5">
        <w:rPr>
          <w:rFonts w:asciiTheme="minorHAnsi" w:hAnsiTheme="minorHAnsi"/>
          <w:bCs/>
          <w:sz w:val="22"/>
          <w:szCs w:val="22"/>
        </w:rPr>
        <w:t>Siemens S/R</w:t>
      </w:r>
      <w:r w:rsidR="00261796" w:rsidRPr="004408B5">
        <w:rPr>
          <w:rFonts w:asciiTheme="minorHAnsi" w:hAnsiTheme="minorHAnsi"/>
          <w:bCs/>
          <w:sz w:val="22"/>
          <w:szCs w:val="22"/>
        </w:rPr>
        <w:t>)</w:t>
      </w:r>
      <w:r w:rsidRPr="004408B5">
        <w:rPr>
          <w:rFonts w:asciiTheme="minorHAnsi" w:hAnsiTheme="minorHAnsi"/>
          <w:bCs/>
          <w:sz w:val="22"/>
          <w:szCs w:val="22"/>
        </w:rPr>
        <w:t>:</w:t>
      </w:r>
    </w:p>
    <w:p w:rsidR="00B63C8B" w:rsidRDefault="00CA3561" w:rsidP="00CA3561">
      <w:pPr>
        <w:rPr>
          <w:sz w:val="24"/>
          <w:szCs w:val="24"/>
        </w:rPr>
      </w:pPr>
      <w:r>
        <w:object w:dxaOrig="6862" w:dyaOrig="4702">
          <v:shape id="_x0000_i1065" type="#_x0000_t75" style="width:291pt;height:199.5pt" o:ole="">
            <v:imagedata r:id="rId19" o:title=""/>
          </v:shape>
          <o:OLEObject Type="Embed" ProgID="Visio.Drawing.11" ShapeID="_x0000_i1065" DrawAspect="Content" ObjectID="_1581229641" r:id="rId20"/>
        </w:object>
      </w:r>
    </w:p>
    <w:p w:rsidR="00CA3561" w:rsidRDefault="00CA3561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/>
          <w:i w:val="0"/>
          <w:sz w:val="22"/>
          <w:szCs w:val="22"/>
        </w:rPr>
      </w:pPr>
      <w:r>
        <w:rPr>
          <w:rStyle w:val="Emphasis"/>
          <w:rFonts w:asciiTheme="minorHAnsi" w:hAnsiTheme="minorHAnsi"/>
          <w:i w:val="0"/>
          <w:sz w:val="22"/>
          <w:szCs w:val="22"/>
        </w:rPr>
        <w:br w:type="page"/>
      </w:r>
    </w:p>
    <w:p w:rsidR="00A37DC8" w:rsidRPr="00146EEC" w:rsidRDefault="00A37DC8" w:rsidP="001A366C">
      <w:pPr>
        <w:pStyle w:val="ListParagraph"/>
        <w:widowControl/>
        <w:numPr>
          <w:ilvl w:val="0"/>
          <w:numId w:val="25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lastRenderedPageBreak/>
        <w:t>Fill in the Siemens’ equivalent</w:t>
      </w:r>
      <w:r w:rsidR="00C052B2" w:rsidRPr="00146EEC">
        <w:rPr>
          <w:rStyle w:val="Emphasis"/>
          <w:rFonts w:asciiTheme="minorHAnsi" w:hAnsiTheme="minorHAnsi"/>
          <w:i w:val="0"/>
          <w:sz w:val="22"/>
          <w:szCs w:val="22"/>
        </w:rPr>
        <w:t xml:space="preserve"> of the following A-B instruction</w:t>
      </w: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>:</w:t>
      </w:r>
    </w:p>
    <w:p w:rsidR="00A37DC8" w:rsidRPr="00146EEC" w:rsidRDefault="00A37DC8" w:rsidP="00A37DC8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A37DC8" w:rsidRDefault="00A37DC8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447925" cy="3305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66C" w:rsidRPr="00146EEC" w:rsidRDefault="001A366C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</w:p>
    <w:p w:rsidR="00A37DC8" w:rsidRPr="00146EEC" w:rsidRDefault="00A37DC8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Pr="00146EEC" w:rsidRDefault="00C052B2" w:rsidP="001A366C">
      <w:pPr>
        <w:pStyle w:val="ListParagraph"/>
        <w:numPr>
          <w:ilvl w:val="0"/>
          <w:numId w:val="25"/>
        </w:numPr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bookmarkStart w:id="0" w:name="_GoBack"/>
      <w:bookmarkEnd w:id="0"/>
      <w:r w:rsidRPr="00146EEC">
        <w:rPr>
          <w:rStyle w:val="Emphasis"/>
          <w:rFonts w:asciiTheme="minorHAnsi" w:hAnsiTheme="minorHAnsi"/>
          <w:i w:val="0"/>
          <w:iCs w:val="0"/>
          <w:sz w:val="22"/>
          <w:szCs w:val="22"/>
        </w:rPr>
        <w:t>Fill in the equivalent Siemens of the following A-B instruction:</w:t>
      </w:r>
    </w:p>
    <w:p w:rsidR="00914D23" w:rsidRPr="00146EEC" w:rsidRDefault="00914D23" w:rsidP="00A61B0A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Default="006846B4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3655" w:dyaOrig="1206">
          <v:shape id="_x0000_i1033" type="#_x0000_t75" style="width:183pt;height:60pt" o:ole="">
            <v:imagedata r:id="rId22" o:title=""/>
          </v:shape>
          <o:OLEObject Type="Embed" ProgID="Visio.Drawing.11" ShapeID="_x0000_i1033" DrawAspect="Content" ObjectID="_1581229642" r:id="rId23"/>
        </w:object>
      </w: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A3561" w:rsidRDefault="00261796" w:rsidP="0026179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From the following two figures below, first fill in the table of inputs and outputs:</w:t>
      </w:r>
    </w:p>
    <w:p w:rsidR="00C052B2" w:rsidRDefault="00261796" w:rsidP="00261796">
      <w:pPr>
        <w:pStyle w:val="ListParagraph"/>
        <w:widowControl/>
        <w:autoSpaceDE/>
        <w:autoSpaceDN/>
        <w:adjustRightInd/>
        <w:spacing w:after="200" w:line="276" w:lineRule="auto"/>
        <w:ind w:left="1080"/>
      </w:pPr>
      <w:r>
        <w:object w:dxaOrig="9735" w:dyaOrig="5460">
          <v:shape id="_x0000_i1084" type="#_x0000_t75" style="width:5in;height:202.5pt" o:ole="">
            <v:imagedata r:id="rId24" o:title=""/>
          </v:shape>
          <o:OLEObject Type="Embed" ProgID="Visio.Drawing.11" ShapeID="_x0000_i1084" DrawAspect="Content" ObjectID="_1581229643" r:id="rId25"/>
        </w:object>
      </w:r>
      <w:r>
        <w:rPr>
          <w:noProof/>
        </w:rPr>
        <w:drawing>
          <wp:inline distT="0" distB="0" distL="0" distR="0" wp14:anchorId="62B45FFC" wp14:editId="3CD3361E">
            <wp:extent cx="5372100" cy="3454697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718" cy="34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796" w:rsidRDefault="00261796" w:rsidP="0026179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261796" w:rsidRDefault="00261796" w:rsidP="0026179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61796" w:rsidRDefault="00261796" w:rsidP="00261796">
      <w:pPr>
        <w:rPr>
          <w:rFonts w:asciiTheme="minorHAnsi" w:hAnsiTheme="minorHAnsi"/>
          <w:sz w:val="22"/>
          <w:szCs w:val="22"/>
        </w:rPr>
      </w:pPr>
    </w:p>
    <w:p w:rsidR="00261796" w:rsidRDefault="00261796" w:rsidP="0026179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261796" w:rsidRDefault="00261796" w:rsidP="0026179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61796" w:rsidTr="000A0658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96" w:rsidRDefault="00261796" w:rsidP="000A06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61796" w:rsidRPr="00261796" w:rsidRDefault="00261796" w:rsidP="00261796">
      <w:pPr>
        <w:pStyle w:val="ListParagraph"/>
        <w:numPr>
          <w:ilvl w:val="0"/>
          <w:numId w:val="25"/>
        </w:num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Then write logic to perform the automatic operation of the feeder:</w:t>
      </w:r>
    </w:p>
    <w:p w:rsidR="00261796" w:rsidRPr="00146EEC" w:rsidRDefault="00261796" w:rsidP="00261796">
      <w:pPr>
        <w:pStyle w:val="ListParagraph"/>
        <w:widowControl/>
        <w:autoSpaceDE/>
        <w:autoSpaceDN/>
        <w:adjustRightInd/>
        <w:spacing w:after="200" w:line="276" w:lineRule="auto"/>
        <w:ind w:left="1080"/>
        <w:rPr>
          <w:rFonts w:asciiTheme="minorHAnsi" w:hAnsiTheme="minorHAnsi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261796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646E80" w:rsidRDefault="00FA63B4" w:rsidP="00261796">
      <w:pPr>
        <w:tabs>
          <w:tab w:val="left" w:pos="360"/>
        </w:tabs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FA63B4"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  <w:t>Do not forget to attach your homework to the back of this test!</w:t>
      </w:r>
    </w:p>
    <w:sectPr w:rsidR="00646E80" w:rsidSect="00A21563">
      <w:footerReference w:type="default" r:id="rId27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6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6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8"/>
  </w:num>
  <w:num w:numId="5">
    <w:abstractNumId w:val="14"/>
  </w:num>
  <w:num w:numId="6">
    <w:abstractNumId w:val="11"/>
  </w:num>
  <w:num w:numId="7">
    <w:abstractNumId w:val="7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15"/>
  </w:num>
  <w:num w:numId="13">
    <w:abstractNumId w:val="2"/>
  </w:num>
  <w:num w:numId="14">
    <w:abstractNumId w:val="16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  <w:num w:numId="21">
    <w:abstractNumId w:val="13"/>
  </w:num>
  <w:num w:numId="22">
    <w:abstractNumId w:val="5"/>
  </w:num>
  <w:num w:numId="2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47A3A"/>
    <w:rsid w:val="00062698"/>
    <w:rsid w:val="000B3198"/>
    <w:rsid w:val="000C0EF1"/>
    <w:rsid w:val="000E609F"/>
    <w:rsid w:val="000E6680"/>
    <w:rsid w:val="0010271C"/>
    <w:rsid w:val="00123814"/>
    <w:rsid w:val="00146EEC"/>
    <w:rsid w:val="00165A0A"/>
    <w:rsid w:val="00165F2D"/>
    <w:rsid w:val="001739E5"/>
    <w:rsid w:val="001A366C"/>
    <w:rsid w:val="001E542F"/>
    <w:rsid w:val="00230186"/>
    <w:rsid w:val="00261796"/>
    <w:rsid w:val="002B0AD0"/>
    <w:rsid w:val="00336757"/>
    <w:rsid w:val="003842D1"/>
    <w:rsid w:val="003B7AE8"/>
    <w:rsid w:val="004408B5"/>
    <w:rsid w:val="00446C44"/>
    <w:rsid w:val="004478B1"/>
    <w:rsid w:val="004B3264"/>
    <w:rsid w:val="004C0B06"/>
    <w:rsid w:val="004F6AC2"/>
    <w:rsid w:val="0053211F"/>
    <w:rsid w:val="00532EEF"/>
    <w:rsid w:val="005E52A8"/>
    <w:rsid w:val="005F7652"/>
    <w:rsid w:val="00600ACC"/>
    <w:rsid w:val="00630B08"/>
    <w:rsid w:val="00646E80"/>
    <w:rsid w:val="006846B4"/>
    <w:rsid w:val="006A08C9"/>
    <w:rsid w:val="006A2974"/>
    <w:rsid w:val="006A6486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7D28"/>
    <w:rsid w:val="008E3D86"/>
    <w:rsid w:val="00914D23"/>
    <w:rsid w:val="00935C66"/>
    <w:rsid w:val="00994186"/>
    <w:rsid w:val="00995259"/>
    <w:rsid w:val="00A1443C"/>
    <w:rsid w:val="00A21563"/>
    <w:rsid w:val="00A37DC8"/>
    <w:rsid w:val="00A61B0A"/>
    <w:rsid w:val="00B311AB"/>
    <w:rsid w:val="00B32FD0"/>
    <w:rsid w:val="00B63C8B"/>
    <w:rsid w:val="00B8505A"/>
    <w:rsid w:val="00BB7631"/>
    <w:rsid w:val="00BC49C8"/>
    <w:rsid w:val="00BE409C"/>
    <w:rsid w:val="00C052B2"/>
    <w:rsid w:val="00CA3561"/>
    <w:rsid w:val="00D134E9"/>
    <w:rsid w:val="00D564BE"/>
    <w:rsid w:val="00DA28E3"/>
    <w:rsid w:val="00DC674B"/>
    <w:rsid w:val="00E5692F"/>
    <w:rsid w:val="00EF795C"/>
    <w:rsid w:val="00F40813"/>
    <w:rsid w:val="00F8426E"/>
    <w:rsid w:val="00F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2B58BAE0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2.vsdx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2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oleObject" Target="embeddings/Microsoft_Visio_2003-2010_Drawing3.vsd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9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C77E-D98C-4DDF-B590-4B8F43E0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6</cp:revision>
  <cp:lastPrinted>2017-10-10T14:53:00Z</cp:lastPrinted>
  <dcterms:created xsi:type="dcterms:W3CDTF">2018-02-26T20:51:00Z</dcterms:created>
  <dcterms:modified xsi:type="dcterms:W3CDTF">2018-02-27T14:39:00Z</dcterms:modified>
</cp:coreProperties>
</file>