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378" w:rsidRPr="00E7060E" w:rsidRDefault="00E23378" w:rsidP="00E23378">
      <w:pPr>
        <w:rPr>
          <w:rFonts w:ascii="Calibri" w:hAnsi="Calibri" w:cs="Calibri"/>
        </w:rPr>
      </w:pPr>
      <w:bookmarkStart w:id="0" w:name="_GoBack"/>
      <w:bookmarkEnd w:id="0"/>
      <w:r w:rsidRPr="00E7060E">
        <w:rPr>
          <w:rFonts w:ascii="Calibri" w:hAnsi="Calibri" w:cs="Calibri"/>
        </w:rPr>
        <w:t>EE</w:t>
      </w:r>
      <w:r w:rsidR="00DC15A0">
        <w:rPr>
          <w:rFonts w:ascii="Calibri" w:hAnsi="Calibri" w:cs="Calibri"/>
        </w:rPr>
        <w:t>CS</w:t>
      </w:r>
      <w:r w:rsidRPr="00E7060E">
        <w:rPr>
          <w:rFonts w:ascii="Calibri" w:hAnsi="Calibri" w:cs="Calibri"/>
        </w:rPr>
        <w:t>-4</w:t>
      </w:r>
      <w:r w:rsidR="00DC15A0">
        <w:rPr>
          <w:rFonts w:ascii="Calibri" w:hAnsi="Calibri" w:cs="Calibri"/>
        </w:rPr>
        <w:t>220</w:t>
      </w:r>
      <w:r w:rsidRPr="00E7060E">
        <w:rPr>
          <w:rFonts w:ascii="Calibri" w:hAnsi="Calibri" w:cs="Calibri"/>
        </w:rPr>
        <w:t>-001</w:t>
      </w:r>
      <w:r w:rsidRPr="00E7060E">
        <w:rPr>
          <w:rFonts w:ascii="Calibri" w:hAnsi="Calibri" w:cs="Calibri"/>
        </w:rPr>
        <w:tab/>
      </w:r>
      <w:r w:rsidRPr="00E7060E">
        <w:rPr>
          <w:rFonts w:ascii="Calibri" w:hAnsi="Calibri" w:cs="Calibri"/>
        </w:rPr>
        <w:tab/>
      </w:r>
      <w:r w:rsidR="00DC15A0">
        <w:rPr>
          <w:rFonts w:ascii="Calibri" w:hAnsi="Calibri" w:cs="Calibri"/>
        </w:rPr>
        <w:t>Final</w:t>
      </w:r>
      <w:r w:rsidRPr="00E7060E">
        <w:rPr>
          <w:rFonts w:ascii="Calibri" w:hAnsi="Calibri" w:cs="Calibri"/>
        </w:rPr>
        <w:tab/>
      </w:r>
      <w:r>
        <w:rPr>
          <w:rFonts w:ascii="Calibri" w:hAnsi="Calibri" w:cs="Calibri"/>
        </w:rPr>
        <w:tab/>
      </w:r>
      <w:r>
        <w:rPr>
          <w:rFonts w:ascii="Calibri" w:hAnsi="Calibri" w:cs="Calibri"/>
        </w:rPr>
        <w:tab/>
        <w:t>Name</w:t>
      </w:r>
      <w:r w:rsidRPr="00E7060E">
        <w:rPr>
          <w:rFonts w:ascii="Calibri" w:hAnsi="Calibri" w:cs="Calibri"/>
        </w:rPr>
        <w:t>_________</w:t>
      </w:r>
      <w:r>
        <w:rPr>
          <w:rFonts w:ascii="Calibri" w:hAnsi="Calibri" w:cs="Calibri"/>
        </w:rPr>
        <w:t>__</w:t>
      </w:r>
      <w:r w:rsidRPr="00E7060E">
        <w:rPr>
          <w:rFonts w:ascii="Calibri" w:hAnsi="Calibri" w:cs="Calibri"/>
        </w:rPr>
        <w:t>__________________________________</w:t>
      </w:r>
    </w:p>
    <w:p w:rsidR="00E23378" w:rsidRPr="00E7060E" w:rsidRDefault="00E23378" w:rsidP="00E23378">
      <w:pPr>
        <w:rPr>
          <w:rFonts w:ascii="Calibri" w:hAnsi="Calibri" w:cs="Calibri"/>
        </w:rPr>
      </w:pPr>
      <w:r w:rsidRPr="00E7060E">
        <w:rPr>
          <w:rFonts w:ascii="Calibri" w:hAnsi="Calibri" w:cs="Calibri"/>
        </w:rPr>
        <w:tab/>
      </w:r>
      <w:r w:rsidRPr="00E7060E">
        <w:rPr>
          <w:rFonts w:ascii="Calibri" w:hAnsi="Calibri" w:cs="Calibri"/>
        </w:rPr>
        <w:tab/>
      </w:r>
      <w:r w:rsidRPr="00E7060E">
        <w:rPr>
          <w:rFonts w:ascii="Calibri" w:hAnsi="Calibri" w:cs="Calibri"/>
        </w:rPr>
        <w:tab/>
        <w:t>100 pts total, 10 pts/</w:t>
      </w:r>
      <w:proofErr w:type="spellStart"/>
      <w:r w:rsidRPr="00E7060E">
        <w:rPr>
          <w:rFonts w:ascii="Calibri" w:hAnsi="Calibri" w:cs="Calibri"/>
        </w:rPr>
        <w:t>ea</w:t>
      </w:r>
      <w:proofErr w:type="spellEnd"/>
    </w:p>
    <w:p w:rsidR="0034153D" w:rsidRPr="00AD4D4B" w:rsidRDefault="0034153D" w:rsidP="0053239A">
      <w:pPr>
        <w:pStyle w:val="ListParagraph"/>
        <w:widowControl w:val="0"/>
        <w:numPr>
          <w:ilvl w:val="0"/>
          <w:numId w:val="2"/>
        </w:numPr>
        <w:tabs>
          <w:tab w:val="left" w:pos="720"/>
        </w:tabs>
        <w:autoSpaceDE w:val="0"/>
        <w:autoSpaceDN w:val="0"/>
        <w:adjustRightInd w:val="0"/>
        <w:spacing w:after="0" w:line="240" w:lineRule="auto"/>
        <w:ind w:left="360"/>
        <w:rPr>
          <w:rFonts w:asciiTheme="minorHAnsi" w:hAnsiTheme="minorHAnsi"/>
        </w:rPr>
      </w:pPr>
      <w:r w:rsidRPr="00AD4D4B">
        <w:rPr>
          <w:rFonts w:asciiTheme="minorHAnsi" w:hAnsiTheme="minorHAnsi"/>
        </w:rPr>
        <w:t>In</w:t>
      </w:r>
      <w:r w:rsidR="003B33FD">
        <w:rPr>
          <w:rFonts w:asciiTheme="minorHAnsi" w:hAnsiTheme="minorHAnsi"/>
        </w:rPr>
        <w:t xml:space="preserve"> Siemens’ </w:t>
      </w:r>
      <w:r w:rsidRPr="00AD4D4B">
        <w:rPr>
          <w:rFonts w:asciiTheme="minorHAnsi" w:hAnsiTheme="minorHAnsi"/>
        </w:rPr>
        <w:t>OB1, there is a FC1 accessed that does the following:</w:t>
      </w:r>
    </w:p>
    <w:p w:rsidR="0034153D" w:rsidRPr="00AD4D4B" w:rsidRDefault="0034153D" w:rsidP="0034153D">
      <w:pPr>
        <w:pStyle w:val="ListParagraph"/>
        <w:rPr>
          <w:rFonts w:asciiTheme="minorHAnsi" w:hAnsiTheme="minorHAnsi"/>
          <w:sz w:val="22"/>
          <w:szCs w:val="22"/>
        </w:rPr>
      </w:pPr>
    </w:p>
    <w:p w:rsidR="0034153D" w:rsidRPr="00AD4D4B" w:rsidRDefault="00F7146C" w:rsidP="00D473A2">
      <w:pPr>
        <w:pStyle w:val="ListParagraph"/>
        <w:ind w:hanging="360"/>
        <w:rPr>
          <w:rFonts w:asciiTheme="minorHAnsi" w:hAnsiTheme="minorHAnsi"/>
          <w:sz w:val="22"/>
          <w:szCs w:val="22"/>
        </w:rPr>
      </w:pPr>
      <w:r>
        <w:object w:dxaOrig="7965" w:dyaOrig="4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43pt" o:ole="">
            <v:imagedata r:id="rId7" o:title=""/>
          </v:shape>
          <o:OLEObject Type="Embed" ProgID="Visio.Drawing.15" ShapeID="_x0000_i1025" DrawAspect="Content" ObjectID="_1617699315" r:id="rId8"/>
        </w:object>
      </w:r>
    </w:p>
    <w:p w:rsidR="0034153D" w:rsidRPr="00AD4D4B" w:rsidRDefault="0034153D" w:rsidP="0034153D">
      <w:pPr>
        <w:pStyle w:val="ListParagraph"/>
        <w:tabs>
          <w:tab w:val="left" w:pos="720"/>
        </w:tabs>
        <w:ind w:hanging="720"/>
        <w:rPr>
          <w:rFonts w:asciiTheme="minorHAnsi" w:hAnsiTheme="minorHAnsi"/>
          <w:sz w:val="22"/>
          <w:szCs w:val="22"/>
        </w:rPr>
      </w:pPr>
    </w:p>
    <w:p w:rsidR="0034153D" w:rsidRPr="00AD4D4B" w:rsidRDefault="0034153D" w:rsidP="00DF7F8D">
      <w:pPr>
        <w:pStyle w:val="ListParagraph"/>
        <w:tabs>
          <w:tab w:val="left" w:pos="0"/>
        </w:tabs>
        <w:spacing w:after="0" w:line="240" w:lineRule="auto"/>
        <w:ind w:left="0"/>
        <w:rPr>
          <w:rFonts w:asciiTheme="minorHAnsi" w:hAnsiTheme="minorHAnsi"/>
        </w:rPr>
      </w:pPr>
      <w:r w:rsidRPr="00AD4D4B">
        <w:rPr>
          <w:rFonts w:asciiTheme="minorHAnsi" w:hAnsiTheme="minorHAnsi"/>
        </w:rPr>
        <w:t>Build the function “</w:t>
      </w:r>
      <w:r w:rsidR="00FC0CE2">
        <w:rPr>
          <w:rFonts w:asciiTheme="minorHAnsi" w:hAnsiTheme="minorHAnsi"/>
        </w:rPr>
        <w:t>SHIFT</w:t>
      </w:r>
      <w:r w:rsidRPr="00AD4D4B">
        <w:rPr>
          <w:rFonts w:asciiTheme="minorHAnsi" w:hAnsiTheme="minorHAnsi"/>
        </w:rPr>
        <w:t xml:space="preserve">” to complete the operation.  Show all </w:t>
      </w:r>
      <w:r w:rsidRPr="00FC0CE2">
        <w:rPr>
          <w:rFonts w:asciiTheme="minorHAnsi" w:hAnsiTheme="minorHAnsi"/>
          <w:b/>
          <w:u w:val="single"/>
        </w:rPr>
        <w:t>tables and logic</w:t>
      </w:r>
      <w:r w:rsidR="003B33FD">
        <w:rPr>
          <w:rFonts w:asciiTheme="minorHAnsi" w:hAnsiTheme="minorHAnsi"/>
        </w:rPr>
        <w:t xml:space="preserve"> inside the Function (FC)</w:t>
      </w:r>
      <w:r w:rsidRPr="00AD4D4B">
        <w:rPr>
          <w:rFonts w:asciiTheme="minorHAnsi" w:hAnsiTheme="minorHAnsi"/>
        </w:rPr>
        <w:t>:</w:t>
      </w:r>
    </w:p>
    <w:p w:rsidR="0034153D" w:rsidRPr="00381C42" w:rsidRDefault="0034153D" w:rsidP="0034153D">
      <w:pPr>
        <w:rPr>
          <w:rFonts w:ascii="Calibri" w:hAnsi="Calibri"/>
          <w:sz w:val="22"/>
          <w:szCs w:val="22"/>
        </w:rPr>
      </w:pPr>
    </w:p>
    <w:p w:rsidR="00AD4D4B" w:rsidRDefault="00AD4D4B">
      <w:pPr>
        <w:widowControl/>
        <w:autoSpaceDE/>
        <w:autoSpaceDN/>
        <w:adjustRightInd/>
        <w:spacing w:after="200" w:line="276" w:lineRule="auto"/>
      </w:pPr>
      <w:r>
        <w:br w:type="page"/>
      </w:r>
    </w:p>
    <w:p w:rsidR="005E3DB5" w:rsidRPr="0097642C" w:rsidRDefault="00390351" w:rsidP="00133CAD">
      <w:pPr>
        <w:pStyle w:val="ListParagraph"/>
        <w:tabs>
          <w:tab w:val="left" w:pos="0"/>
          <w:tab w:val="left" w:pos="360"/>
        </w:tabs>
        <w:spacing w:after="0" w:line="240" w:lineRule="auto"/>
        <w:ind w:left="360" w:hanging="360"/>
        <w:rPr>
          <w:sz w:val="22"/>
          <w:szCs w:val="22"/>
        </w:rPr>
      </w:pPr>
      <w:r>
        <w:lastRenderedPageBreak/>
        <w:t>2.</w:t>
      </w:r>
      <w:r w:rsidRPr="00390351">
        <w:rPr>
          <w:rFonts w:asciiTheme="minorHAnsi" w:hAnsiTheme="minorHAnsi"/>
          <w:sz w:val="22"/>
          <w:szCs w:val="22"/>
        </w:rPr>
        <w:t xml:space="preserve"> </w:t>
      </w:r>
      <w:r>
        <w:rPr>
          <w:rFonts w:asciiTheme="minorHAnsi" w:hAnsiTheme="minorHAnsi"/>
          <w:sz w:val="22"/>
          <w:szCs w:val="22"/>
        </w:rPr>
        <w:tab/>
      </w:r>
      <w:r w:rsidR="005E3DB5" w:rsidRPr="0097642C">
        <w:rPr>
          <w:rFonts w:asciiTheme="minorHAnsi" w:hAnsiTheme="minorHAnsi"/>
          <w:sz w:val="22"/>
          <w:szCs w:val="22"/>
        </w:rPr>
        <w:t>For the following Modbus query, describe the slave’s response:</w:t>
      </w:r>
    </w:p>
    <w:p w:rsidR="005E3DB5" w:rsidRPr="00FB7DB5" w:rsidRDefault="005E3DB5" w:rsidP="005E3DB5">
      <w:pPr>
        <w:pStyle w:val="ListParagraph"/>
        <w:tabs>
          <w:tab w:val="left" w:pos="0"/>
          <w:tab w:val="left" w:pos="90"/>
          <w:tab w:val="left" w:pos="360"/>
        </w:tabs>
        <w:autoSpaceDN w:val="0"/>
        <w:ind w:left="360"/>
        <w:rPr>
          <w:sz w:val="20"/>
          <w:szCs w:val="20"/>
        </w:rPr>
      </w:pPr>
    </w:p>
    <w:p w:rsidR="005E3DB5" w:rsidRPr="007C3B32" w:rsidRDefault="005E3DB5" w:rsidP="005E3DB5">
      <w:pPr>
        <w:tabs>
          <w:tab w:val="left" w:pos="0"/>
          <w:tab w:val="left" w:pos="90"/>
        </w:tabs>
        <w:ind w:left="720"/>
        <w:rPr>
          <w:rFonts w:ascii="Calibri" w:hAnsi="Calibri"/>
        </w:rPr>
      </w:pPr>
      <w:r w:rsidRPr="007C3B32">
        <w:rPr>
          <w:rFonts w:ascii="Calibri" w:hAnsi="Calibri"/>
        </w:rPr>
        <w:t>03</w:t>
      </w:r>
    </w:p>
    <w:p w:rsidR="005E3DB5" w:rsidRPr="007C3B32" w:rsidRDefault="005E3DB5" w:rsidP="005E3DB5">
      <w:pPr>
        <w:tabs>
          <w:tab w:val="left" w:pos="0"/>
          <w:tab w:val="left" w:pos="90"/>
        </w:tabs>
        <w:ind w:left="720"/>
        <w:rPr>
          <w:rFonts w:ascii="Calibri" w:hAnsi="Calibri"/>
        </w:rPr>
      </w:pPr>
      <w:r w:rsidRPr="007C3B32">
        <w:rPr>
          <w:rFonts w:ascii="Calibri" w:hAnsi="Calibri"/>
        </w:rPr>
        <w:t>02</w:t>
      </w:r>
    </w:p>
    <w:p w:rsidR="005E3DB5" w:rsidRPr="007C3B32" w:rsidRDefault="005E3DB5" w:rsidP="005E3DB5">
      <w:pPr>
        <w:tabs>
          <w:tab w:val="left" w:pos="0"/>
          <w:tab w:val="left" w:pos="90"/>
        </w:tabs>
        <w:ind w:left="720"/>
        <w:rPr>
          <w:rFonts w:ascii="Calibri" w:hAnsi="Calibri"/>
        </w:rPr>
      </w:pPr>
      <w:r w:rsidRPr="007C3B32">
        <w:rPr>
          <w:rFonts w:ascii="Calibri" w:hAnsi="Calibri"/>
        </w:rPr>
        <w:t>00</w:t>
      </w:r>
    </w:p>
    <w:p w:rsidR="005E3DB5" w:rsidRPr="007C3B32" w:rsidRDefault="00DF7F8D" w:rsidP="005E3DB5">
      <w:pPr>
        <w:tabs>
          <w:tab w:val="left" w:pos="0"/>
          <w:tab w:val="left" w:pos="90"/>
        </w:tabs>
        <w:ind w:left="720"/>
        <w:rPr>
          <w:rFonts w:ascii="Calibri" w:hAnsi="Calibri"/>
        </w:rPr>
      </w:pPr>
      <w:r>
        <w:rPr>
          <w:rFonts w:ascii="Calibri" w:hAnsi="Calibri"/>
        </w:rPr>
        <w:t>CA</w:t>
      </w:r>
    </w:p>
    <w:p w:rsidR="005E3DB5" w:rsidRPr="007C3B32" w:rsidRDefault="005E3DB5" w:rsidP="005E3DB5">
      <w:pPr>
        <w:tabs>
          <w:tab w:val="left" w:pos="0"/>
          <w:tab w:val="left" w:pos="90"/>
        </w:tabs>
        <w:ind w:left="720"/>
        <w:rPr>
          <w:rFonts w:ascii="Calibri" w:hAnsi="Calibri"/>
        </w:rPr>
      </w:pPr>
      <w:r w:rsidRPr="007C3B32">
        <w:rPr>
          <w:rFonts w:ascii="Calibri" w:hAnsi="Calibri"/>
        </w:rPr>
        <w:t>00</w:t>
      </w:r>
    </w:p>
    <w:p w:rsidR="005E3DB5" w:rsidRPr="007C3B32" w:rsidRDefault="005E3DB5" w:rsidP="005E3DB5">
      <w:pPr>
        <w:tabs>
          <w:tab w:val="left" w:pos="0"/>
          <w:tab w:val="left" w:pos="90"/>
        </w:tabs>
        <w:ind w:left="720"/>
        <w:rPr>
          <w:rFonts w:ascii="Calibri" w:hAnsi="Calibri"/>
        </w:rPr>
      </w:pPr>
      <w:r>
        <w:rPr>
          <w:rFonts w:ascii="Calibri" w:hAnsi="Calibri"/>
        </w:rPr>
        <w:t>08</w:t>
      </w:r>
    </w:p>
    <w:p w:rsidR="005E3DB5" w:rsidRPr="007C3B32" w:rsidRDefault="005E3DB5" w:rsidP="005E3DB5">
      <w:pPr>
        <w:tabs>
          <w:tab w:val="left" w:pos="0"/>
          <w:tab w:val="left" w:pos="90"/>
        </w:tabs>
        <w:ind w:left="720"/>
        <w:rPr>
          <w:rFonts w:ascii="Calibri" w:hAnsi="Calibri"/>
        </w:rPr>
      </w:pPr>
      <w:r w:rsidRPr="007C3B32">
        <w:rPr>
          <w:rFonts w:ascii="Calibri" w:hAnsi="Calibri"/>
        </w:rPr>
        <w:t>CRC</w:t>
      </w:r>
    </w:p>
    <w:p w:rsidR="005E3DB5" w:rsidRDefault="005E3DB5">
      <w:pPr>
        <w:widowControl/>
        <w:autoSpaceDE/>
        <w:autoSpaceDN/>
        <w:adjustRightInd/>
        <w:spacing w:after="200" w:line="276" w:lineRule="auto"/>
        <w:rPr>
          <w:rFonts w:asciiTheme="minorHAnsi" w:hAnsiTheme="minorHAnsi"/>
        </w:rPr>
      </w:pPr>
    </w:p>
    <w:p w:rsidR="005E3DB5" w:rsidRDefault="005E3DB5">
      <w:pPr>
        <w:widowControl/>
        <w:autoSpaceDE/>
        <w:autoSpaceDN/>
        <w:adjustRightInd/>
        <w:spacing w:after="200" w:line="276" w:lineRule="auto"/>
        <w:rPr>
          <w:rFonts w:asciiTheme="minorHAnsi" w:hAnsiTheme="minorHAnsi"/>
        </w:rPr>
      </w:pPr>
    </w:p>
    <w:p w:rsidR="004563D7" w:rsidRDefault="004563D7" w:rsidP="004563D7">
      <w:pPr>
        <w:tabs>
          <w:tab w:val="left" w:pos="-1440"/>
        </w:tabs>
        <w:rPr>
          <w:rFonts w:ascii="Calibri" w:hAnsi="Calibri" w:cs="Calibri"/>
        </w:rPr>
      </w:pPr>
    </w:p>
    <w:p w:rsidR="004563D7" w:rsidRPr="004563D7" w:rsidRDefault="004563D7" w:rsidP="004563D7">
      <w:pPr>
        <w:tabs>
          <w:tab w:val="left" w:pos="-1440"/>
        </w:tabs>
        <w:rPr>
          <w:rFonts w:ascii="Calibri" w:hAnsi="Calibri" w:cs="Calibri"/>
        </w:rPr>
      </w:pPr>
      <w:r w:rsidRPr="004563D7">
        <w:rPr>
          <w:rFonts w:ascii="Calibri" w:hAnsi="Calibri" w:cs="Calibri"/>
        </w:rPr>
        <w:t>Using the example:</w:t>
      </w:r>
    </w:p>
    <w:p w:rsidR="004563D7" w:rsidRPr="004563D7" w:rsidRDefault="004563D7" w:rsidP="004563D7">
      <w:pPr>
        <w:textAlignment w:val="bottom"/>
        <w:rPr>
          <w:rFonts w:ascii="Calibri" w:hAnsi="Calibri" w:cs="Calibri"/>
          <w:b/>
          <w:bCs/>
        </w:rPr>
      </w:pPr>
      <w:r w:rsidRPr="004563D7">
        <w:rPr>
          <w:rFonts w:ascii="Calibri" w:hAnsi="Calibri" w:cs="Calibri"/>
          <w:b/>
          <w:bCs/>
        </w:rPr>
        <w:t>Description of "02" Read Input Status</w:t>
      </w:r>
    </w:p>
    <w:p w:rsidR="004563D7" w:rsidRPr="004563D7" w:rsidRDefault="004563D7" w:rsidP="004563D7">
      <w:pPr>
        <w:rPr>
          <w:rFonts w:ascii="Calibri" w:hAnsi="Calibri"/>
          <w:bCs/>
        </w:rPr>
      </w:pPr>
      <w:r w:rsidRPr="004563D7">
        <w:rPr>
          <w:rFonts w:ascii="Calibri" w:hAnsi="Calibri"/>
          <w:bCs/>
        </w:rPr>
        <w:t>The "02" request reads the status of discrete input points.  The request is for inputs 197 to 218 from slave device 17.</w:t>
      </w:r>
    </w:p>
    <w:p w:rsidR="004563D7" w:rsidRPr="00A62D6D" w:rsidRDefault="004563D7" w:rsidP="004563D7">
      <w:pPr>
        <w:rPr>
          <w:rFonts w:ascii="Calibri" w:hAnsi="Calibri" w:cs="Arial"/>
          <w:b/>
          <w:bCs/>
          <w:sz w:val="22"/>
          <w:szCs w:val="22"/>
        </w:rPr>
      </w:pPr>
    </w:p>
    <w:p w:rsidR="004563D7" w:rsidRPr="00FB7DB5" w:rsidRDefault="004563D7" w:rsidP="004563D7">
      <w:pPr>
        <w:rPr>
          <w:rFonts w:ascii="Calibri" w:hAnsi="Calibri" w:cs="Calibri"/>
          <w:b/>
          <w:bCs/>
          <w:sz w:val="16"/>
          <w:szCs w:val="16"/>
        </w:rPr>
      </w:pPr>
      <w:r w:rsidRPr="00FB7DB5">
        <w:rPr>
          <w:rFonts w:ascii="Calibri" w:hAnsi="Calibri" w:cs="Calibri"/>
          <w:b/>
          <w:bCs/>
          <w:sz w:val="16"/>
          <w:szCs w:val="16"/>
        </w:rPr>
        <w:t>Query</w:t>
      </w:r>
    </w:p>
    <w:p w:rsidR="004563D7" w:rsidRPr="00FB7DB5" w:rsidRDefault="004563D7" w:rsidP="004563D7">
      <w:pPr>
        <w:rPr>
          <w:rFonts w:ascii="Calibri" w:hAnsi="Calibri" w:cs="Arial"/>
          <w:sz w:val="16"/>
          <w:szCs w:val="16"/>
        </w:rPr>
      </w:pPr>
      <w:r w:rsidRPr="00FB7DB5">
        <w:rPr>
          <w:rFonts w:ascii="Calibri" w:hAnsi="Calibri" w:cs="Arial"/>
          <w:sz w:val="16"/>
          <w:szCs w:val="16"/>
        </w:rPr>
        <w:tab/>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11</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02</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Starting Address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00</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Starting Address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C4</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No. of Points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00</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No. of Points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16</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w:t>
            </w:r>
          </w:p>
        </w:tc>
      </w:tr>
    </w:tbl>
    <w:p w:rsidR="004563D7" w:rsidRDefault="004563D7" w:rsidP="004563D7">
      <w:pPr>
        <w:rPr>
          <w:rFonts w:ascii="Calibri" w:hAnsi="Calibri" w:cs="Calibri"/>
          <w:b/>
          <w:bCs/>
          <w:sz w:val="16"/>
          <w:szCs w:val="16"/>
        </w:rPr>
      </w:pPr>
    </w:p>
    <w:p w:rsidR="004563D7" w:rsidRDefault="004563D7" w:rsidP="004563D7">
      <w:pPr>
        <w:rPr>
          <w:rFonts w:ascii="Calibri" w:hAnsi="Calibri" w:cs="Calibri"/>
          <w:b/>
          <w:bCs/>
          <w:sz w:val="16"/>
          <w:szCs w:val="16"/>
        </w:rPr>
      </w:pPr>
    </w:p>
    <w:p w:rsidR="004563D7" w:rsidRPr="00FB7DB5" w:rsidRDefault="004563D7" w:rsidP="004563D7">
      <w:pPr>
        <w:rPr>
          <w:rFonts w:ascii="Calibri" w:hAnsi="Calibri" w:cs="Calibri"/>
          <w:sz w:val="16"/>
          <w:szCs w:val="16"/>
        </w:rPr>
      </w:pPr>
      <w:r w:rsidRPr="00FB7DB5">
        <w:rPr>
          <w:rFonts w:ascii="Calibri" w:hAnsi="Calibri" w:cs="Calibri"/>
          <w:b/>
          <w:bCs/>
          <w:sz w:val="16"/>
          <w:szCs w:val="16"/>
        </w:rPr>
        <w:t>Response</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sz w:val="16"/>
                <w:szCs w:val="16"/>
              </w:rPr>
            </w:pP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11</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02</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Byte Count</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03</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10204 - 10197)</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AC</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10212 - 10205)</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DB</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10218 - 10213)</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35</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w:t>
            </w:r>
          </w:p>
        </w:tc>
      </w:tr>
    </w:tbl>
    <w:p w:rsidR="004563D7" w:rsidRPr="00FB7DB5" w:rsidRDefault="004563D7" w:rsidP="004563D7">
      <w:pPr>
        <w:rPr>
          <w:rFonts w:ascii="Calibri" w:hAnsi="Calibri" w:cs="Arial"/>
          <w:bCs/>
          <w:sz w:val="16"/>
          <w:szCs w:val="16"/>
        </w:rPr>
      </w:pPr>
    </w:p>
    <w:tbl>
      <w:tblPr>
        <w:tblW w:w="0" w:type="auto"/>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84"/>
        <w:gridCol w:w="884"/>
        <w:gridCol w:w="884"/>
        <w:gridCol w:w="884"/>
        <w:gridCol w:w="884"/>
        <w:gridCol w:w="884"/>
        <w:gridCol w:w="884"/>
      </w:tblGrid>
      <w:tr w:rsidR="004563D7" w:rsidRPr="00FB7DB5" w:rsidTr="00003F31">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10204</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10203</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10202</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10201</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10200</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10199</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10198</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10197</w:t>
            </w: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ind w:left="-180" w:firstLine="90"/>
              <w:jc w:val="center"/>
              <w:rPr>
                <w:rFonts w:ascii="Calibri" w:hAnsi="Calibri" w:cs="Arial"/>
                <w:bCs/>
                <w:sz w:val="16"/>
                <w:szCs w:val="16"/>
              </w:rPr>
            </w:pPr>
            <w:r w:rsidRPr="00FB7DB5">
              <w:rPr>
                <w:rFonts w:ascii="Calibri" w:hAnsi="Calibri" w:cs="Arial"/>
                <w:bCs/>
                <w:sz w:val="16"/>
                <w:szCs w:val="16"/>
              </w:rPr>
              <w:t>10212</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10209</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10208</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10207</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10206</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10205</w:t>
            </w: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10220</w:t>
            </w: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10219</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10218</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10217</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10216</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10215</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10214</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10213</w:t>
            </w: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r>
    </w:tbl>
    <w:p w:rsidR="00705927" w:rsidRPr="00041D7D" w:rsidRDefault="00133CAD" w:rsidP="00041D7D">
      <w:pPr>
        <w:ind w:left="360" w:hanging="360"/>
        <w:rPr>
          <w:rFonts w:asciiTheme="minorHAnsi" w:hAnsiTheme="minorHAnsi"/>
        </w:rPr>
      </w:pPr>
      <w:r>
        <w:rPr>
          <w:rFonts w:asciiTheme="minorHAnsi" w:hAnsiTheme="minorHAnsi"/>
          <w:sz w:val="22"/>
          <w:szCs w:val="22"/>
        </w:rPr>
        <w:lastRenderedPageBreak/>
        <w:t>3</w:t>
      </w:r>
      <w:r w:rsidR="00C05C58" w:rsidRPr="00041D7D">
        <w:rPr>
          <w:rFonts w:asciiTheme="minorHAnsi" w:hAnsiTheme="minorHAnsi"/>
          <w:sz w:val="22"/>
          <w:szCs w:val="22"/>
        </w:rPr>
        <w:t>.</w:t>
      </w:r>
      <w:r w:rsidR="00C05C58" w:rsidRPr="00041D7D">
        <w:rPr>
          <w:rFonts w:asciiTheme="minorHAnsi" w:hAnsiTheme="minorHAnsi"/>
          <w:sz w:val="22"/>
          <w:szCs w:val="22"/>
        </w:rPr>
        <w:tab/>
      </w:r>
      <w:r w:rsidR="00705927" w:rsidRPr="00041D7D">
        <w:rPr>
          <w:rFonts w:asciiTheme="minorHAnsi" w:hAnsiTheme="minorHAnsi"/>
        </w:rPr>
        <w:t>Use the Siemens motion commands below to control the feed action of the two conveyors shown. Write a program to provide this function.  Notice the photo-eye switches which are used to properly align the box with the hat.  Assume the drive has been previously reset and is enabled.</w:t>
      </w:r>
    </w:p>
    <w:p w:rsidR="00705927" w:rsidRPr="00C05C58" w:rsidRDefault="00705927" w:rsidP="00705927">
      <w:pPr>
        <w:pStyle w:val="ListParagraph"/>
        <w:ind w:left="360"/>
        <w:rPr>
          <w:rFonts w:asciiTheme="minorHAnsi" w:hAnsiTheme="minorHAnsi"/>
        </w:rPr>
      </w:pPr>
      <w:r>
        <w:rPr>
          <w:noProof/>
        </w:rPr>
        <w:drawing>
          <wp:inline distT="0" distB="0" distL="0" distR="0" wp14:anchorId="633AACFC" wp14:editId="5D0B3C60">
            <wp:extent cx="4157345" cy="2573020"/>
            <wp:effectExtent l="0" t="0" r="0" b="0"/>
            <wp:docPr id="71" name="Picture 71"/>
            <wp:cNvGraphicFramePr/>
            <a:graphic xmlns:a="http://schemas.openxmlformats.org/drawingml/2006/main">
              <a:graphicData uri="http://schemas.openxmlformats.org/drawingml/2006/picture">
                <pic:pic xmlns:pic="http://schemas.openxmlformats.org/drawingml/2006/picture">
                  <pic:nvPicPr>
                    <pic:cNvPr id="71" name="Picture 7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7345" cy="2573020"/>
                    </a:xfrm>
                    <a:prstGeom prst="rect">
                      <a:avLst/>
                    </a:prstGeom>
                    <a:noFill/>
                    <a:ln>
                      <a:noFill/>
                    </a:ln>
                  </pic:spPr>
                </pic:pic>
              </a:graphicData>
            </a:graphic>
          </wp:inline>
        </w:drawing>
      </w:r>
    </w:p>
    <w:p w:rsidR="00705927" w:rsidRDefault="00705927" w:rsidP="00705927">
      <w:pPr>
        <w:tabs>
          <w:tab w:val="left" w:pos="360"/>
        </w:tabs>
        <w:rPr>
          <w:rStyle w:val="Emphasis"/>
          <w:rFonts w:asciiTheme="minorHAnsi" w:hAnsiTheme="minorHAnsi"/>
          <w:b/>
          <w:i w:val="0"/>
          <w:iCs w:val="0"/>
          <w:sz w:val="22"/>
          <w:szCs w:val="22"/>
        </w:rPr>
      </w:pPr>
      <w:r>
        <w:rPr>
          <w:noProof/>
        </w:rPr>
        <w:drawing>
          <wp:inline distT="0" distB="0" distL="0" distR="0" wp14:anchorId="1318203F" wp14:editId="1F99BD8C">
            <wp:extent cx="5629275" cy="23431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9275" cy="2343150"/>
                    </a:xfrm>
                    <a:prstGeom prst="rect">
                      <a:avLst/>
                    </a:prstGeom>
                    <a:noFill/>
                    <a:ln>
                      <a:noFill/>
                    </a:ln>
                  </pic:spPr>
                </pic:pic>
              </a:graphicData>
            </a:graphic>
          </wp:inline>
        </w:drawing>
      </w:r>
      <w:r>
        <w:rPr>
          <w:noProof/>
        </w:rPr>
        <w:drawing>
          <wp:inline distT="0" distB="0" distL="0" distR="0" wp14:anchorId="68096139" wp14:editId="4AE3BED8">
            <wp:extent cx="5648325" cy="23717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8325" cy="2371725"/>
                    </a:xfrm>
                    <a:prstGeom prst="rect">
                      <a:avLst/>
                    </a:prstGeom>
                    <a:noFill/>
                    <a:ln>
                      <a:noFill/>
                    </a:ln>
                  </pic:spPr>
                </pic:pic>
              </a:graphicData>
            </a:graphic>
          </wp:inline>
        </w:drawing>
      </w:r>
    </w:p>
    <w:p w:rsidR="00285E82" w:rsidRPr="00C05C58" w:rsidRDefault="00285E82" w:rsidP="00705927">
      <w:pPr>
        <w:ind w:left="360" w:hanging="360"/>
        <w:rPr>
          <w:rFonts w:asciiTheme="minorHAnsi" w:hAnsiTheme="minorHAnsi"/>
        </w:rPr>
      </w:pPr>
    </w:p>
    <w:p w:rsidR="00C05C58" w:rsidRDefault="00C05C58" w:rsidP="00C05C58">
      <w:pPr>
        <w:pStyle w:val="ListParagraph"/>
        <w:widowControl w:val="0"/>
        <w:autoSpaceDE w:val="0"/>
        <w:autoSpaceDN w:val="0"/>
        <w:adjustRightInd w:val="0"/>
        <w:ind w:left="360"/>
        <w:rPr>
          <w:noProof/>
        </w:rPr>
      </w:pPr>
    </w:p>
    <w:p w:rsidR="00C05C58" w:rsidRDefault="00C05C58" w:rsidP="00C05C58">
      <w:pPr>
        <w:pStyle w:val="ListParagraph"/>
        <w:widowControl w:val="0"/>
        <w:autoSpaceDE w:val="0"/>
        <w:autoSpaceDN w:val="0"/>
        <w:adjustRightInd w:val="0"/>
        <w:ind w:left="360"/>
        <w:rPr>
          <w:noProof/>
        </w:rPr>
      </w:pPr>
    </w:p>
    <w:p w:rsidR="00C05C58" w:rsidRDefault="00C05C58" w:rsidP="00C05C58">
      <w:pPr>
        <w:pStyle w:val="ListParagraph"/>
        <w:widowControl w:val="0"/>
        <w:autoSpaceDE w:val="0"/>
        <w:autoSpaceDN w:val="0"/>
        <w:adjustRightInd w:val="0"/>
        <w:ind w:left="360"/>
        <w:rPr>
          <w:noProof/>
        </w:rPr>
      </w:pPr>
    </w:p>
    <w:p w:rsidR="005E3DB5" w:rsidRDefault="005E3DB5">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4563D7" w:rsidRDefault="004563D7" w:rsidP="007540B3">
      <w:pPr>
        <w:ind w:left="360" w:hanging="360"/>
        <w:rPr>
          <w:rFonts w:asciiTheme="minorHAnsi" w:hAnsiTheme="minorHAnsi"/>
          <w:sz w:val="22"/>
          <w:szCs w:val="22"/>
        </w:rPr>
      </w:pPr>
      <w:r>
        <w:rPr>
          <w:rFonts w:asciiTheme="minorHAnsi" w:hAnsiTheme="minorHAnsi"/>
          <w:sz w:val="22"/>
          <w:szCs w:val="22"/>
        </w:rPr>
        <w:lastRenderedPageBreak/>
        <w:t>4.</w:t>
      </w:r>
      <w:r>
        <w:rPr>
          <w:rFonts w:asciiTheme="minorHAnsi" w:hAnsiTheme="minorHAnsi"/>
          <w:sz w:val="22"/>
          <w:szCs w:val="22"/>
        </w:rPr>
        <w:tab/>
        <w:t xml:space="preserve">The following are points to </w:t>
      </w:r>
      <w:proofErr w:type="gramStart"/>
      <w:r>
        <w:rPr>
          <w:rFonts w:asciiTheme="minorHAnsi" w:hAnsiTheme="minorHAnsi"/>
          <w:sz w:val="22"/>
          <w:szCs w:val="22"/>
        </w:rPr>
        <w:t>be considered</w:t>
      </w:r>
      <w:proofErr w:type="gramEnd"/>
      <w:r>
        <w:rPr>
          <w:rFonts w:asciiTheme="minorHAnsi" w:hAnsiTheme="minorHAnsi"/>
          <w:sz w:val="22"/>
          <w:szCs w:val="22"/>
        </w:rPr>
        <w:t xml:space="preserve"> when constructing an HMI map.  Which </w:t>
      </w:r>
      <w:proofErr w:type="gramStart"/>
      <w:r>
        <w:rPr>
          <w:rFonts w:asciiTheme="minorHAnsi" w:hAnsiTheme="minorHAnsi"/>
          <w:sz w:val="22"/>
          <w:szCs w:val="22"/>
        </w:rPr>
        <w:t>are considered</w:t>
      </w:r>
      <w:proofErr w:type="gramEnd"/>
      <w:r>
        <w:rPr>
          <w:rFonts w:asciiTheme="minorHAnsi" w:hAnsiTheme="minorHAnsi"/>
          <w:sz w:val="22"/>
          <w:szCs w:val="22"/>
        </w:rPr>
        <w:t xml:space="preserve"> good questions and which are considered not necessary</w:t>
      </w:r>
      <w:r w:rsidR="008F0AB2">
        <w:rPr>
          <w:rFonts w:asciiTheme="minorHAnsi" w:hAnsiTheme="minorHAnsi"/>
          <w:sz w:val="22"/>
          <w:szCs w:val="22"/>
        </w:rPr>
        <w:t>.</w:t>
      </w:r>
    </w:p>
    <w:p w:rsidR="004563D7" w:rsidRDefault="004563D7" w:rsidP="004563D7">
      <w:pPr>
        <w:tabs>
          <w:tab w:val="left" w:pos="90"/>
          <w:tab w:val="left" w:pos="360"/>
        </w:tabs>
        <w:ind w:left="360" w:hanging="360"/>
        <w:rPr>
          <w:rFonts w:asciiTheme="minorHAnsi" w:hAnsiTheme="minorHAnsi"/>
          <w:sz w:val="22"/>
          <w:szCs w:val="22"/>
        </w:rPr>
      </w:pPr>
    </w:p>
    <w:p w:rsidR="004563D7" w:rsidRDefault="004563D7" w:rsidP="004563D7">
      <w:pPr>
        <w:pStyle w:val="Pa4"/>
        <w:spacing w:line="240" w:lineRule="auto"/>
        <w:ind w:left="900" w:hanging="180"/>
        <w:jc w:val="both"/>
        <w:rPr>
          <w:rStyle w:val="A3"/>
          <w:rFonts w:ascii="Times New Roman" w:eastAsiaTheme="majorEastAsia" w:hAnsi="Times New Roman"/>
        </w:rPr>
      </w:pPr>
      <w:r w:rsidRPr="005D5E86">
        <w:rPr>
          <w:rStyle w:val="A3"/>
          <w:rFonts w:ascii="Times New Roman" w:eastAsiaTheme="majorEastAsia" w:hAnsi="Times New Roman"/>
        </w:rPr>
        <w:t xml:space="preserve">● Am I going around a curve? </w:t>
      </w:r>
    </w:p>
    <w:p w:rsidR="004563D7" w:rsidRPr="00653843" w:rsidRDefault="004563D7" w:rsidP="004563D7">
      <w:pPr>
        <w:rPr>
          <w:rFonts w:eastAsiaTheme="majorEastAsia"/>
        </w:rPr>
      </w:pPr>
    </w:p>
    <w:p w:rsidR="004563D7" w:rsidRDefault="004563D7" w:rsidP="004563D7">
      <w:pPr>
        <w:pStyle w:val="Pa4"/>
        <w:spacing w:line="240" w:lineRule="auto"/>
        <w:ind w:left="900" w:hanging="180"/>
        <w:jc w:val="both"/>
        <w:rPr>
          <w:rStyle w:val="A3"/>
          <w:rFonts w:ascii="Times New Roman" w:eastAsiaTheme="majorEastAsia" w:hAnsi="Times New Roman"/>
        </w:rPr>
      </w:pPr>
      <w:r w:rsidRPr="005D5E86">
        <w:rPr>
          <w:rStyle w:val="A3"/>
          <w:rFonts w:ascii="Times New Roman" w:eastAsiaTheme="majorEastAsia" w:hAnsi="Times New Roman"/>
        </w:rPr>
        <w:t xml:space="preserve">● Where am I now? </w:t>
      </w:r>
    </w:p>
    <w:p w:rsidR="004563D7" w:rsidRDefault="004563D7" w:rsidP="004563D7">
      <w:pPr>
        <w:rPr>
          <w:rFonts w:eastAsiaTheme="majorEastAsia"/>
        </w:rPr>
      </w:pPr>
    </w:p>
    <w:p w:rsidR="004563D7" w:rsidRDefault="004563D7" w:rsidP="004563D7">
      <w:pPr>
        <w:pStyle w:val="Pa4"/>
        <w:spacing w:line="240" w:lineRule="auto"/>
        <w:ind w:left="900" w:hanging="180"/>
        <w:jc w:val="both"/>
        <w:rPr>
          <w:rStyle w:val="A3"/>
          <w:rFonts w:ascii="Times New Roman" w:eastAsiaTheme="majorEastAsia" w:hAnsi="Times New Roman"/>
        </w:rPr>
      </w:pPr>
      <w:r w:rsidRPr="005D5E86">
        <w:rPr>
          <w:rStyle w:val="A3"/>
          <w:rFonts w:ascii="Times New Roman" w:eastAsiaTheme="majorEastAsia" w:hAnsi="Times New Roman"/>
        </w:rPr>
        <w:t xml:space="preserve">● Am I traveling in a specific direction (N,S,E,W) in between stations? </w:t>
      </w:r>
    </w:p>
    <w:p w:rsidR="004563D7" w:rsidRDefault="004563D7" w:rsidP="004563D7">
      <w:pPr>
        <w:rPr>
          <w:rFonts w:eastAsiaTheme="majorEastAsia"/>
        </w:rPr>
      </w:pPr>
    </w:p>
    <w:p w:rsidR="004563D7" w:rsidRDefault="004563D7" w:rsidP="004563D7">
      <w:pPr>
        <w:pStyle w:val="Pa4"/>
        <w:spacing w:line="240" w:lineRule="auto"/>
        <w:ind w:left="900" w:hanging="180"/>
        <w:jc w:val="both"/>
        <w:rPr>
          <w:rStyle w:val="A3"/>
          <w:rFonts w:ascii="Times New Roman" w:eastAsiaTheme="majorEastAsia" w:hAnsi="Times New Roman"/>
        </w:rPr>
      </w:pPr>
      <w:r w:rsidRPr="005D5E86">
        <w:rPr>
          <w:rStyle w:val="A3"/>
          <w:rFonts w:ascii="Times New Roman" w:eastAsiaTheme="majorEastAsia" w:hAnsi="Times New Roman"/>
        </w:rPr>
        <w:t xml:space="preserve">● Where am I going? </w:t>
      </w:r>
    </w:p>
    <w:p w:rsidR="004563D7" w:rsidRDefault="004563D7" w:rsidP="004563D7">
      <w:pPr>
        <w:rPr>
          <w:rFonts w:eastAsiaTheme="majorEastAsia"/>
        </w:rPr>
      </w:pPr>
    </w:p>
    <w:p w:rsidR="004563D7" w:rsidRDefault="004563D7" w:rsidP="004563D7">
      <w:pPr>
        <w:pStyle w:val="Pa4"/>
        <w:spacing w:line="240" w:lineRule="auto"/>
        <w:ind w:left="900" w:hanging="180"/>
        <w:jc w:val="both"/>
        <w:rPr>
          <w:rStyle w:val="A3"/>
          <w:rFonts w:ascii="Times New Roman" w:eastAsiaTheme="majorEastAsia" w:hAnsi="Times New Roman"/>
        </w:rPr>
      </w:pPr>
      <w:r w:rsidRPr="005D5E86">
        <w:rPr>
          <w:rStyle w:val="A3"/>
          <w:rFonts w:ascii="Times New Roman" w:eastAsiaTheme="majorEastAsia" w:hAnsi="Times New Roman"/>
        </w:rPr>
        <w:t xml:space="preserve">● Where do I change trains? </w:t>
      </w:r>
    </w:p>
    <w:p w:rsidR="004563D7" w:rsidRPr="00653843" w:rsidRDefault="004563D7" w:rsidP="004563D7">
      <w:pPr>
        <w:rPr>
          <w:rFonts w:eastAsiaTheme="majorEastAsia"/>
        </w:rPr>
      </w:pPr>
    </w:p>
    <w:p w:rsidR="004563D7" w:rsidRDefault="004563D7" w:rsidP="004563D7">
      <w:pPr>
        <w:pStyle w:val="Pa4"/>
        <w:spacing w:line="240" w:lineRule="auto"/>
        <w:ind w:left="900" w:hanging="180"/>
        <w:jc w:val="both"/>
        <w:rPr>
          <w:rStyle w:val="A3"/>
          <w:rFonts w:ascii="Times New Roman" w:eastAsiaTheme="majorEastAsia" w:hAnsi="Times New Roman"/>
        </w:rPr>
      </w:pPr>
      <w:r w:rsidRPr="005D5E86">
        <w:rPr>
          <w:rStyle w:val="A3"/>
          <w:rFonts w:ascii="Times New Roman" w:eastAsiaTheme="majorEastAsia" w:hAnsi="Times New Roman"/>
        </w:rPr>
        <w:t xml:space="preserve">● How many stops until my destination? </w:t>
      </w:r>
    </w:p>
    <w:p w:rsidR="004563D7" w:rsidRDefault="004563D7" w:rsidP="004563D7">
      <w:pPr>
        <w:rPr>
          <w:rFonts w:eastAsiaTheme="majorEastAsia"/>
        </w:rPr>
      </w:pPr>
    </w:p>
    <w:p w:rsidR="004563D7" w:rsidRDefault="004563D7" w:rsidP="004563D7">
      <w:pPr>
        <w:pStyle w:val="Pa4"/>
        <w:spacing w:line="240" w:lineRule="auto"/>
        <w:ind w:left="900" w:hanging="180"/>
        <w:jc w:val="both"/>
        <w:rPr>
          <w:rStyle w:val="A3"/>
          <w:rFonts w:ascii="Times New Roman" w:eastAsiaTheme="majorEastAsia" w:hAnsi="Times New Roman"/>
        </w:rPr>
      </w:pPr>
      <w:r w:rsidRPr="005D5E86">
        <w:rPr>
          <w:rStyle w:val="A3"/>
          <w:rFonts w:ascii="Times New Roman" w:eastAsiaTheme="majorEastAsia" w:hAnsi="Times New Roman"/>
        </w:rPr>
        <w:t xml:space="preserve">● Am I passing under a river or near another train line? </w:t>
      </w:r>
    </w:p>
    <w:p w:rsidR="004563D7" w:rsidRDefault="004563D7" w:rsidP="004563D7">
      <w:pPr>
        <w:rPr>
          <w:rFonts w:eastAsiaTheme="majorEastAsia"/>
        </w:rPr>
      </w:pPr>
    </w:p>
    <w:p w:rsidR="004563D7" w:rsidRDefault="004563D7" w:rsidP="004563D7">
      <w:pPr>
        <w:pStyle w:val="Pa4"/>
        <w:spacing w:line="240" w:lineRule="auto"/>
        <w:ind w:left="900" w:hanging="180"/>
        <w:jc w:val="both"/>
        <w:rPr>
          <w:rStyle w:val="A3"/>
          <w:rFonts w:ascii="Times New Roman" w:eastAsiaTheme="majorEastAsia" w:hAnsi="Times New Roman"/>
        </w:rPr>
      </w:pPr>
      <w:r w:rsidRPr="005D5E86">
        <w:rPr>
          <w:rStyle w:val="A3"/>
          <w:rFonts w:ascii="Times New Roman" w:eastAsiaTheme="majorEastAsia" w:hAnsi="Times New Roman"/>
        </w:rPr>
        <w:t xml:space="preserve">● What is the relative distance between stations? </w:t>
      </w:r>
    </w:p>
    <w:p w:rsidR="004563D7" w:rsidRDefault="004563D7" w:rsidP="004563D7">
      <w:pPr>
        <w:rPr>
          <w:rFonts w:eastAsiaTheme="majorEastAsia"/>
        </w:rPr>
      </w:pPr>
    </w:p>
    <w:p w:rsidR="004563D7" w:rsidRDefault="004563D7" w:rsidP="004563D7">
      <w:pPr>
        <w:pStyle w:val="Pa4"/>
        <w:spacing w:line="240" w:lineRule="auto"/>
        <w:ind w:left="900" w:hanging="180"/>
        <w:jc w:val="both"/>
        <w:rPr>
          <w:rStyle w:val="A3"/>
          <w:rFonts w:ascii="Times New Roman" w:eastAsiaTheme="majorEastAsia" w:hAnsi="Times New Roman"/>
        </w:rPr>
      </w:pPr>
      <w:r w:rsidRPr="005D5E86">
        <w:rPr>
          <w:rStyle w:val="A3"/>
          <w:rFonts w:ascii="Times New Roman" w:eastAsiaTheme="majorEastAsia" w:hAnsi="Times New Roman"/>
        </w:rPr>
        <w:t xml:space="preserve">● What lines service this station and where do they go? </w:t>
      </w:r>
    </w:p>
    <w:p w:rsidR="00D57F87" w:rsidRDefault="00D57F87">
      <w:pPr>
        <w:widowControl/>
        <w:autoSpaceDE/>
        <w:autoSpaceDN/>
        <w:adjustRightInd/>
        <w:spacing w:after="200" w:line="276" w:lineRule="auto"/>
        <w:rPr>
          <w:rFonts w:asciiTheme="minorHAnsi" w:hAnsiTheme="minorHAnsi"/>
        </w:rPr>
      </w:pPr>
    </w:p>
    <w:p w:rsidR="004563D7" w:rsidRDefault="004563D7">
      <w:pPr>
        <w:widowControl/>
        <w:autoSpaceDE/>
        <w:autoSpaceDN/>
        <w:adjustRightInd/>
        <w:spacing w:after="200" w:line="276" w:lineRule="auto"/>
        <w:rPr>
          <w:rFonts w:asciiTheme="minorHAnsi" w:hAnsiTheme="minorHAnsi"/>
        </w:rPr>
      </w:pPr>
    </w:p>
    <w:p w:rsidR="00CB4357" w:rsidRDefault="00453F45" w:rsidP="008F0AB2">
      <w:pPr>
        <w:pStyle w:val="ListParagraph"/>
        <w:spacing w:after="0" w:line="240" w:lineRule="auto"/>
        <w:ind w:left="360" w:hanging="360"/>
        <w:rPr>
          <w:rFonts w:asciiTheme="minorHAnsi" w:hAnsiTheme="minorHAnsi"/>
        </w:rPr>
      </w:pPr>
      <w:r>
        <w:rPr>
          <w:rFonts w:asciiTheme="minorHAnsi" w:hAnsiTheme="minorHAnsi"/>
        </w:rPr>
        <w:tab/>
      </w:r>
    </w:p>
    <w:p w:rsidR="00725720" w:rsidRDefault="00725720">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725720" w:rsidRDefault="00725720" w:rsidP="00725720">
      <w:pPr>
        <w:pStyle w:val="ListParagraph"/>
        <w:spacing w:after="0" w:line="240" w:lineRule="auto"/>
        <w:ind w:left="360" w:hanging="360"/>
        <w:rPr>
          <w:rFonts w:asciiTheme="minorHAnsi" w:hAnsiTheme="minorHAnsi"/>
        </w:rPr>
      </w:pPr>
      <w:r w:rsidRPr="00725720">
        <w:rPr>
          <w:rFonts w:asciiTheme="minorHAnsi" w:hAnsiTheme="minorHAnsi"/>
          <w:sz w:val="22"/>
          <w:szCs w:val="22"/>
        </w:rPr>
        <w:lastRenderedPageBreak/>
        <w:t>5</w:t>
      </w:r>
      <w:r>
        <w:rPr>
          <w:rFonts w:asciiTheme="minorHAnsi" w:hAnsiTheme="minorHAnsi"/>
        </w:rPr>
        <w:t>.</w:t>
      </w:r>
      <w:r>
        <w:rPr>
          <w:rFonts w:asciiTheme="minorHAnsi" w:hAnsiTheme="minorHAnsi"/>
        </w:rPr>
        <w:tab/>
        <w:t>Write</w:t>
      </w:r>
      <w:r>
        <w:t xml:space="preserve"> a Whack-a-Mole game using ladder logic for four lights.  The game is to react to the light by pushing that particular button before the light turns off.  Construct the game so that the time between lights is stored in an array and the next light to turn on </w:t>
      </w:r>
      <w:proofErr w:type="gramStart"/>
      <w:r>
        <w:t>is also</w:t>
      </w:r>
      <w:proofErr w:type="gramEnd"/>
      <w:r>
        <w:t xml:space="preserve"> stored in an array.  Count the steps (light turn-ons) and stop at 30.  If the person playing the game is successful 10 of the 30 times, blink all the lights a number of times.</w:t>
      </w:r>
    </w:p>
    <w:p w:rsidR="00E9787D" w:rsidRDefault="00E9787D">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E9787D" w:rsidRDefault="004563D7" w:rsidP="00345A8A">
      <w:pPr>
        <w:pStyle w:val="ListParagraph"/>
        <w:spacing w:after="0" w:line="240" w:lineRule="auto"/>
        <w:ind w:left="360" w:hanging="360"/>
        <w:rPr>
          <w:rFonts w:asciiTheme="minorHAnsi" w:hAnsiTheme="minorHAnsi"/>
          <w:sz w:val="22"/>
          <w:szCs w:val="22"/>
        </w:rPr>
      </w:pPr>
      <w:r>
        <w:rPr>
          <w:rFonts w:asciiTheme="minorHAnsi" w:hAnsiTheme="minorHAnsi"/>
          <w:sz w:val="22"/>
          <w:szCs w:val="22"/>
        </w:rPr>
        <w:lastRenderedPageBreak/>
        <w:t>6.</w:t>
      </w:r>
      <w:r>
        <w:rPr>
          <w:rFonts w:asciiTheme="minorHAnsi" w:hAnsiTheme="minorHAnsi"/>
          <w:sz w:val="22"/>
          <w:szCs w:val="22"/>
        </w:rPr>
        <w:tab/>
      </w:r>
      <w:r w:rsidR="00345A8A" w:rsidRPr="00345A8A">
        <w:rPr>
          <w:rFonts w:asciiTheme="minorHAnsi" w:hAnsiTheme="minorHAnsi"/>
          <w:sz w:val="22"/>
          <w:szCs w:val="22"/>
        </w:rPr>
        <w:t>Using either the PID blocks from A-B or Siemens, provide a program that will work in auto mode for the following P&amp;ID.  Use variables as inputs, outputs and internal variables as necessary.  Describe these variables in a table.</w:t>
      </w:r>
      <w:r w:rsidR="00D7607A">
        <w:rPr>
          <w:rFonts w:asciiTheme="minorHAnsi" w:hAnsiTheme="minorHAnsi"/>
          <w:sz w:val="22"/>
          <w:szCs w:val="22"/>
        </w:rPr>
        <w:t xml:space="preserve">  PV’s and CV’s are marked.  Unmarked SP’s are setpoints from the HMI screen.</w:t>
      </w:r>
    </w:p>
    <w:p w:rsidR="00345A8A" w:rsidRPr="00345A8A" w:rsidRDefault="00345A8A" w:rsidP="00345A8A">
      <w:pPr>
        <w:pStyle w:val="ListParagraph"/>
        <w:spacing w:after="0" w:line="240" w:lineRule="auto"/>
        <w:ind w:left="360" w:hanging="360"/>
        <w:rPr>
          <w:rFonts w:asciiTheme="minorHAnsi" w:hAnsiTheme="minorHAnsi"/>
          <w:sz w:val="22"/>
          <w:szCs w:val="22"/>
        </w:rPr>
      </w:pPr>
    </w:p>
    <w:p w:rsidR="004563D7" w:rsidRDefault="00705927">
      <w:pPr>
        <w:widowControl/>
        <w:autoSpaceDE/>
        <w:autoSpaceDN/>
        <w:adjustRightInd/>
        <w:spacing w:after="200" w:line="276" w:lineRule="auto"/>
      </w:pPr>
      <w:r>
        <w:object w:dxaOrig="5716" w:dyaOrig="2835">
          <v:shape id="_x0000_i1026" type="#_x0000_t75" style="width:285.75pt;height:141.75pt" o:ole="">
            <v:imagedata r:id="rId12" o:title=""/>
          </v:shape>
          <o:OLEObject Type="Embed" ProgID="Visio.Drawing.15" ShapeID="_x0000_i1026" DrawAspect="Content" ObjectID="_1617699316" r:id="rId13"/>
        </w:object>
      </w:r>
    </w:p>
    <w:p w:rsidR="004563D7" w:rsidRPr="00650847" w:rsidRDefault="00E9787D" w:rsidP="004563D7">
      <w:pPr>
        <w:widowControl/>
        <w:autoSpaceDE/>
        <w:autoSpaceDN/>
        <w:adjustRightInd/>
        <w:ind w:left="360" w:hanging="360"/>
        <w:rPr>
          <w:rFonts w:asciiTheme="minorHAnsi" w:hAnsiTheme="minorHAnsi"/>
          <w:sz w:val="22"/>
          <w:szCs w:val="22"/>
        </w:rPr>
      </w:pPr>
      <w:r>
        <w:rPr>
          <w:rFonts w:asciiTheme="minorHAnsi" w:hAnsiTheme="minorHAnsi"/>
        </w:rPr>
        <w:br w:type="page"/>
      </w:r>
      <w:r w:rsidR="004563D7">
        <w:rPr>
          <w:rFonts w:asciiTheme="minorHAnsi" w:hAnsiTheme="minorHAnsi"/>
        </w:rPr>
        <w:lastRenderedPageBreak/>
        <w:t>7</w:t>
      </w:r>
      <w:r w:rsidR="004563D7" w:rsidRPr="00650847">
        <w:rPr>
          <w:rFonts w:asciiTheme="minorHAnsi" w:hAnsiTheme="minorHAnsi"/>
          <w:sz w:val="22"/>
          <w:szCs w:val="22"/>
        </w:rPr>
        <w:t>.</w:t>
      </w:r>
      <w:r w:rsidR="004563D7" w:rsidRPr="00650847">
        <w:rPr>
          <w:rFonts w:asciiTheme="minorHAnsi" w:hAnsiTheme="minorHAnsi"/>
          <w:sz w:val="22"/>
          <w:szCs w:val="22"/>
        </w:rPr>
        <w:tab/>
        <w:t xml:space="preserve">If an analog input represents the output of a potentiometer and a command is given to turn an output from </w:t>
      </w:r>
      <w:proofErr w:type="gramStart"/>
      <w:r w:rsidR="004563D7" w:rsidRPr="00650847">
        <w:rPr>
          <w:rFonts w:asciiTheme="minorHAnsi" w:hAnsiTheme="minorHAnsi"/>
          <w:sz w:val="22"/>
          <w:szCs w:val="22"/>
        </w:rPr>
        <w:t>0</w:t>
      </w:r>
      <w:proofErr w:type="gramEnd"/>
      <w:r w:rsidR="004563D7" w:rsidRPr="00650847">
        <w:rPr>
          <w:rFonts w:asciiTheme="minorHAnsi" w:hAnsiTheme="minorHAnsi"/>
          <w:sz w:val="22"/>
          <w:szCs w:val="22"/>
        </w:rPr>
        <w:t xml:space="preserve"> to 360</w:t>
      </w:r>
      <w:r w:rsidR="004563D7" w:rsidRPr="00650847">
        <w:rPr>
          <w:rFonts w:asciiTheme="minorHAnsi" w:hAnsiTheme="minorHAnsi"/>
          <w:sz w:val="22"/>
          <w:szCs w:val="22"/>
          <w:vertAlign w:val="superscript"/>
        </w:rPr>
        <w:t>o</w:t>
      </w:r>
      <w:r w:rsidR="004563D7" w:rsidRPr="00650847">
        <w:rPr>
          <w:rFonts w:asciiTheme="minorHAnsi" w:hAnsiTheme="minorHAnsi"/>
          <w:sz w:val="22"/>
          <w:szCs w:val="22"/>
        </w:rPr>
        <w:t>, write a program that will give an alarm if the potentiometer does not see the shaft of the potentiometer turn to within 10% of the command’s position in 10 seconds.</w:t>
      </w:r>
    </w:p>
    <w:p w:rsidR="004563D7" w:rsidRDefault="004563D7">
      <w:pPr>
        <w:widowControl/>
        <w:autoSpaceDE/>
        <w:autoSpaceDN/>
        <w:adjustRightInd/>
        <w:spacing w:after="200" w:line="276" w:lineRule="auto"/>
        <w:rPr>
          <w:rFonts w:asciiTheme="minorHAnsi" w:hAnsiTheme="minorHAnsi"/>
        </w:rPr>
      </w:pPr>
    </w:p>
    <w:p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rsidR="004563D7" w:rsidRPr="00725720" w:rsidRDefault="00815568" w:rsidP="00815568">
      <w:pPr>
        <w:widowControl/>
        <w:autoSpaceDE/>
        <w:autoSpaceDN/>
        <w:adjustRightInd/>
        <w:spacing w:after="200" w:line="276" w:lineRule="auto"/>
        <w:ind w:left="360" w:hanging="360"/>
        <w:rPr>
          <w:rFonts w:asciiTheme="minorHAnsi" w:hAnsiTheme="minorHAnsi"/>
          <w:sz w:val="22"/>
          <w:szCs w:val="22"/>
        </w:rPr>
      </w:pPr>
      <w:r>
        <w:rPr>
          <w:rFonts w:asciiTheme="minorHAnsi" w:hAnsiTheme="minorHAnsi"/>
        </w:rPr>
        <w:lastRenderedPageBreak/>
        <w:t>8</w:t>
      </w:r>
      <w:r w:rsidRPr="00725720">
        <w:rPr>
          <w:rFonts w:asciiTheme="minorHAnsi" w:hAnsiTheme="minorHAnsi"/>
          <w:sz w:val="22"/>
          <w:szCs w:val="22"/>
        </w:rPr>
        <w:t>.</w:t>
      </w:r>
      <w:r w:rsidRPr="00725720">
        <w:rPr>
          <w:rFonts w:asciiTheme="minorHAnsi" w:hAnsiTheme="minorHAnsi"/>
          <w:sz w:val="22"/>
          <w:szCs w:val="22"/>
        </w:rPr>
        <w:tab/>
        <w:t>Identify each of the following Artificial Intelligence topics by their proper identifier:</w:t>
      </w:r>
    </w:p>
    <w:p w:rsidR="00815568" w:rsidRPr="00725720" w:rsidRDefault="00815568" w:rsidP="00815568">
      <w:pPr>
        <w:widowControl/>
        <w:autoSpaceDE/>
        <w:autoSpaceDN/>
        <w:adjustRightInd/>
        <w:spacing w:after="200" w:line="276" w:lineRule="auto"/>
        <w:ind w:left="360" w:hanging="360"/>
        <w:rPr>
          <w:rFonts w:asciiTheme="minorHAnsi" w:hAnsiTheme="minorHAnsi"/>
          <w:sz w:val="22"/>
          <w:szCs w:val="22"/>
        </w:rPr>
      </w:pPr>
      <w:r w:rsidRPr="00725720">
        <w:rPr>
          <w:rFonts w:asciiTheme="minorHAnsi" w:hAnsiTheme="minorHAnsi"/>
          <w:sz w:val="22"/>
          <w:szCs w:val="22"/>
        </w:rPr>
        <w:tab/>
      </w:r>
      <w:r w:rsidR="002F3A7D" w:rsidRPr="00725720">
        <w:rPr>
          <w:rFonts w:asciiTheme="minorHAnsi" w:hAnsiTheme="minorHAnsi"/>
          <w:sz w:val="22"/>
          <w:szCs w:val="22"/>
        </w:rPr>
        <w:t>(</w:t>
      </w:r>
      <w:r w:rsidRPr="00725720">
        <w:rPr>
          <w:rFonts w:asciiTheme="minorHAnsi" w:hAnsiTheme="minorHAnsi"/>
          <w:sz w:val="22"/>
          <w:szCs w:val="22"/>
        </w:rPr>
        <w:t xml:space="preserve">Tree </w:t>
      </w:r>
      <w:r w:rsidR="002F3A7D" w:rsidRPr="00725720">
        <w:rPr>
          <w:rFonts w:asciiTheme="minorHAnsi" w:hAnsiTheme="minorHAnsi"/>
          <w:sz w:val="22"/>
          <w:szCs w:val="22"/>
        </w:rPr>
        <w:t>Search</w:t>
      </w:r>
      <w:r w:rsidRPr="00725720">
        <w:rPr>
          <w:rFonts w:asciiTheme="minorHAnsi" w:hAnsiTheme="minorHAnsi"/>
          <w:sz w:val="22"/>
          <w:szCs w:val="22"/>
        </w:rPr>
        <w:t>, Bayes Formula, Fuzzy Logic, ARIMA, Neural Networks</w:t>
      </w:r>
      <w:r w:rsidR="002F3A7D" w:rsidRPr="00725720">
        <w:rPr>
          <w:rFonts w:asciiTheme="minorHAnsi" w:hAnsiTheme="minorHAnsi"/>
          <w:sz w:val="22"/>
          <w:szCs w:val="22"/>
        </w:rPr>
        <w:t>)</w:t>
      </w:r>
    </w:p>
    <w:p w:rsidR="007540B3" w:rsidRDefault="007540B3">
      <w:pPr>
        <w:widowControl/>
        <w:autoSpaceDE/>
        <w:autoSpaceDN/>
        <w:adjustRightInd/>
        <w:spacing w:after="200" w:line="276" w:lineRule="auto"/>
        <w:rPr>
          <w:rFonts w:asciiTheme="minorHAnsi" w:hAnsiTheme="minorHAnsi"/>
        </w:rPr>
      </w:pPr>
    </w:p>
    <w:p w:rsidR="007540B3" w:rsidRDefault="00815568">
      <w:pPr>
        <w:widowControl/>
        <w:autoSpaceDE/>
        <w:autoSpaceDN/>
        <w:adjustRightInd/>
        <w:spacing w:after="200" w:line="276" w:lineRule="auto"/>
        <w:rPr>
          <w:rFonts w:asciiTheme="minorHAnsi" w:hAnsiTheme="minorHAnsi"/>
        </w:rPr>
      </w:pPr>
      <w:r>
        <w:object w:dxaOrig="9076" w:dyaOrig="10771">
          <v:shape id="_x0000_i1027" type="#_x0000_t75" style="width:453.75pt;height:538.5pt" o:ole="">
            <v:imagedata r:id="rId14" o:title=""/>
          </v:shape>
          <o:OLEObject Type="Embed" ProgID="Visio.Drawing.15" ShapeID="_x0000_i1027" DrawAspect="Content" ObjectID="_1617699317" r:id="rId15"/>
        </w:object>
      </w:r>
    </w:p>
    <w:p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rsidR="00650847" w:rsidRDefault="00650847" w:rsidP="00650847">
      <w:pPr>
        <w:ind w:left="360" w:hanging="360"/>
        <w:rPr>
          <w:sz w:val="24"/>
          <w:szCs w:val="24"/>
        </w:rPr>
      </w:pPr>
      <w:r>
        <w:rPr>
          <w:rFonts w:asciiTheme="minorHAnsi" w:hAnsiTheme="minorHAnsi"/>
        </w:rPr>
        <w:lastRenderedPageBreak/>
        <w:t>9.</w:t>
      </w:r>
      <w:r>
        <w:rPr>
          <w:rFonts w:asciiTheme="minorHAnsi" w:hAnsiTheme="minorHAnsi"/>
        </w:rPr>
        <w:tab/>
      </w:r>
      <w:r w:rsidRPr="00650847">
        <w:rPr>
          <w:rFonts w:asciiTheme="minorHAnsi" w:hAnsiTheme="minorHAnsi" w:cstheme="minorHAnsi"/>
          <w:sz w:val="22"/>
          <w:szCs w:val="22"/>
        </w:rPr>
        <w:t xml:space="preserve">When the PID block </w:t>
      </w:r>
      <w:proofErr w:type="gramStart"/>
      <w:r w:rsidRPr="00650847">
        <w:rPr>
          <w:rFonts w:asciiTheme="minorHAnsi" w:hAnsiTheme="minorHAnsi" w:cstheme="minorHAnsi"/>
          <w:sz w:val="22"/>
          <w:szCs w:val="22"/>
        </w:rPr>
        <w:t>is switched</w:t>
      </w:r>
      <w:proofErr w:type="gramEnd"/>
      <w:r w:rsidRPr="00650847">
        <w:rPr>
          <w:rFonts w:asciiTheme="minorHAnsi" w:hAnsiTheme="minorHAnsi" w:cstheme="minorHAnsi"/>
          <w:sz w:val="22"/>
          <w:szCs w:val="22"/>
        </w:rPr>
        <w:t xml:space="preserve"> from manual to auto, the function responds to the SP presently available to the block.  If the process is sensitive to sudden changes in PID output, then the program should include logic to give the output a signal matching the present flow when the block was in manual.  This </w:t>
      </w:r>
      <w:proofErr w:type="gramStart"/>
      <w:r w:rsidRPr="00650847">
        <w:rPr>
          <w:rFonts w:asciiTheme="minorHAnsi" w:hAnsiTheme="minorHAnsi" w:cstheme="minorHAnsi"/>
          <w:sz w:val="22"/>
          <w:szCs w:val="22"/>
        </w:rPr>
        <w:t>is referred</w:t>
      </w:r>
      <w:proofErr w:type="gramEnd"/>
      <w:r w:rsidRPr="00650847">
        <w:rPr>
          <w:rFonts w:asciiTheme="minorHAnsi" w:hAnsiTheme="minorHAnsi" w:cstheme="minorHAnsi"/>
          <w:sz w:val="22"/>
          <w:szCs w:val="22"/>
        </w:rPr>
        <w:t xml:space="preserve"> to as </w:t>
      </w:r>
      <w:proofErr w:type="spellStart"/>
      <w:r w:rsidRPr="00650847">
        <w:rPr>
          <w:rFonts w:asciiTheme="minorHAnsi" w:hAnsiTheme="minorHAnsi" w:cstheme="minorHAnsi"/>
          <w:sz w:val="22"/>
          <w:szCs w:val="22"/>
        </w:rPr>
        <w:t>bumpless</w:t>
      </w:r>
      <w:proofErr w:type="spellEnd"/>
      <w:r w:rsidRPr="00650847">
        <w:rPr>
          <w:rFonts w:asciiTheme="minorHAnsi" w:hAnsiTheme="minorHAnsi" w:cstheme="minorHAnsi"/>
          <w:sz w:val="22"/>
          <w:szCs w:val="22"/>
        </w:rPr>
        <w:t xml:space="preserve"> transfer.</w:t>
      </w:r>
      <w:r>
        <w:rPr>
          <w:rFonts w:asciiTheme="minorHAnsi" w:hAnsiTheme="minorHAnsi" w:cstheme="minorHAnsi"/>
          <w:sz w:val="22"/>
          <w:szCs w:val="22"/>
        </w:rPr>
        <w:t xml:space="preserve">  Write a program to accomplish </w:t>
      </w:r>
      <w:proofErr w:type="spellStart"/>
      <w:r>
        <w:rPr>
          <w:rFonts w:asciiTheme="minorHAnsi" w:hAnsiTheme="minorHAnsi" w:cstheme="minorHAnsi"/>
          <w:sz w:val="22"/>
          <w:szCs w:val="22"/>
        </w:rPr>
        <w:t>bumpless</w:t>
      </w:r>
      <w:proofErr w:type="spellEnd"/>
      <w:r>
        <w:rPr>
          <w:rFonts w:asciiTheme="minorHAnsi" w:hAnsiTheme="minorHAnsi" w:cstheme="minorHAnsi"/>
          <w:sz w:val="22"/>
          <w:szCs w:val="22"/>
        </w:rPr>
        <w:t xml:space="preserve"> transfer from manual to auto for either the A-B or Siemens’ PID block.</w:t>
      </w:r>
      <w:r>
        <w:rPr>
          <w:sz w:val="24"/>
          <w:szCs w:val="24"/>
        </w:rPr>
        <w:t xml:space="preserve">  </w:t>
      </w:r>
    </w:p>
    <w:p w:rsidR="004563D7" w:rsidRDefault="004563D7">
      <w:pPr>
        <w:widowControl/>
        <w:autoSpaceDE/>
        <w:autoSpaceDN/>
        <w:adjustRightInd/>
        <w:spacing w:after="200" w:line="276" w:lineRule="auto"/>
        <w:rPr>
          <w:rFonts w:asciiTheme="minorHAnsi" w:hAnsiTheme="minorHAnsi"/>
        </w:rPr>
      </w:pPr>
    </w:p>
    <w:p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rsidR="003D2F36" w:rsidRPr="00E324A5" w:rsidRDefault="00650847" w:rsidP="00E324A5">
      <w:pPr>
        <w:ind w:left="360" w:hanging="360"/>
        <w:rPr>
          <w:rFonts w:asciiTheme="minorHAnsi" w:hAnsiTheme="minorHAnsi" w:cstheme="minorHAnsi"/>
          <w:sz w:val="22"/>
          <w:szCs w:val="22"/>
        </w:rPr>
      </w:pPr>
      <w:r>
        <w:lastRenderedPageBreak/>
        <w:t>10.</w:t>
      </w:r>
      <w:r>
        <w:tab/>
      </w:r>
      <w:r w:rsidR="00E324A5" w:rsidRPr="00E324A5">
        <w:rPr>
          <w:rFonts w:asciiTheme="minorHAnsi" w:hAnsiTheme="minorHAnsi" w:cstheme="minorHAnsi"/>
          <w:sz w:val="22"/>
          <w:szCs w:val="22"/>
        </w:rPr>
        <w:t>Describe the ways both Siemens and Allen-Bradley bring an analog input into the program</w:t>
      </w:r>
      <w:r w:rsidR="00725720">
        <w:rPr>
          <w:rFonts w:asciiTheme="minorHAnsi" w:hAnsiTheme="minorHAnsi" w:cstheme="minorHAnsi"/>
          <w:sz w:val="22"/>
          <w:szCs w:val="22"/>
        </w:rPr>
        <w:t xml:space="preserve"> as a variable ready to use as a scaled real variable</w:t>
      </w:r>
      <w:r w:rsidR="00E324A5" w:rsidRPr="00E324A5">
        <w:rPr>
          <w:rFonts w:asciiTheme="minorHAnsi" w:hAnsiTheme="minorHAnsi" w:cstheme="minorHAnsi"/>
          <w:sz w:val="22"/>
          <w:szCs w:val="22"/>
        </w:rPr>
        <w:t xml:space="preserve">.  </w:t>
      </w:r>
    </w:p>
    <w:p w:rsidR="003D2F36" w:rsidRDefault="003D2F36" w:rsidP="009A6A7E">
      <w:pPr>
        <w:pStyle w:val="Heading3"/>
        <w:spacing w:before="0"/>
        <w:ind w:left="720"/>
        <w:rPr>
          <w:rFonts w:asciiTheme="minorHAnsi" w:hAnsiTheme="minorHAnsi"/>
        </w:rPr>
      </w:pPr>
    </w:p>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E324A5" w:rsidRDefault="00725720">
      <w:pPr>
        <w:widowControl/>
        <w:autoSpaceDE/>
        <w:autoSpaceDN/>
        <w:adjustRightInd/>
        <w:spacing w:after="200" w:line="276" w:lineRule="auto"/>
        <w:rPr>
          <w:rFonts w:asciiTheme="minorHAnsi" w:hAnsiTheme="minorHAnsi"/>
        </w:rPr>
      </w:pPr>
      <w:r>
        <w:rPr>
          <w:rFonts w:asciiTheme="minorHAnsi" w:hAnsiTheme="minorHAnsi"/>
        </w:rPr>
        <w:t xml:space="preserve">Extra Sheet – </w:t>
      </w:r>
      <w:proofErr w:type="gramStart"/>
      <w:r>
        <w:rPr>
          <w:rFonts w:asciiTheme="minorHAnsi" w:hAnsiTheme="minorHAnsi"/>
        </w:rPr>
        <w:t>may be removed</w:t>
      </w:r>
      <w:proofErr w:type="gramEnd"/>
      <w:r>
        <w:rPr>
          <w:rFonts w:asciiTheme="minorHAnsi" w:hAnsiTheme="minorHAnsi"/>
        </w:rPr>
        <w:t xml:space="preserve"> if desired.</w:t>
      </w:r>
    </w:p>
    <w:p w:rsidR="00E324A5" w:rsidRDefault="00E324A5" w:rsidP="00E324A5">
      <w:pPr>
        <w:pStyle w:val="ListParagraph"/>
        <w:ind w:left="360"/>
        <w:rPr>
          <w:rFonts w:asciiTheme="minorHAnsi" w:hAnsiTheme="minorHAnsi"/>
        </w:rPr>
      </w:pPr>
      <w:r>
        <w:rPr>
          <w:noProof/>
        </w:rPr>
        <w:drawing>
          <wp:inline distT="0" distB="0" distL="0" distR="0" wp14:anchorId="4B7076F2" wp14:editId="34900DE3">
            <wp:extent cx="5410200" cy="1968133"/>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60357" cy="1986379"/>
                    </a:xfrm>
                    <a:prstGeom prst="rect">
                      <a:avLst/>
                    </a:prstGeom>
                    <a:noFill/>
                    <a:ln>
                      <a:noFill/>
                    </a:ln>
                  </pic:spPr>
                </pic:pic>
              </a:graphicData>
            </a:graphic>
          </wp:inline>
        </w:drawing>
      </w:r>
    </w:p>
    <w:p w:rsidR="00E324A5" w:rsidRDefault="00E324A5" w:rsidP="00E324A5">
      <w:pPr>
        <w:pStyle w:val="ListParagraph"/>
        <w:ind w:left="360"/>
        <w:rPr>
          <w:rFonts w:asciiTheme="minorHAnsi" w:hAnsiTheme="minorHAnsi"/>
        </w:rPr>
      </w:pPr>
      <w:r>
        <w:rPr>
          <w:noProof/>
        </w:rPr>
        <w:drawing>
          <wp:inline distT="0" distB="0" distL="0" distR="0" wp14:anchorId="15718D7E" wp14:editId="404DCDF3">
            <wp:extent cx="4929029" cy="2619375"/>
            <wp:effectExtent l="0" t="0" r="508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40061" cy="2625238"/>
                    </a:xfrm>
                    <a:prstGeom prst="rect">
                      <a:avLst/>
                    </a:prstGeom>
                    <a:noFill/>
                    <a:ln>
                      <a:noFill/>
                    </a:ln>
                  </pic:spPr>
                </pic:pic>
              </a:graphicData>
            </a:graphic>
          </wp:inline>
        </w:drawing>
      </w:r>
    </w:p>
    <w:p w:rsidR="003D2F36" w:rsidRDefault="003D2F36">
      <w:pPr>
        <w:widowControl/>
        <w:autoSpaceDE/>
        <w:autoSpaceDN/>
        <w:adjustRightInd/>
        <w:spacing w:after="200" w:line="276" w:lineRule="auto"/>
        <w:rPr>
          <w:rFonts w:asciiTheme="minorHAnsi" w:hAnsiTheme="minorHAnsi"/>
        </w:rPr>
      </w:pPr>
    </w:p>
    <w:p w:rsidR="003D2F36" w:rsidRPr="004563D7" w:rsidRDefault="003D2F36" w:rsidP="003D2F36">
      <w:pPr>
        <w:ind w:firstLine="720"/>
        <w:rPr>
          <w:rFonts w:asciiTheme="minorHAnsi" w:hAnsiTheme="minorHAnsi"/>
        </w:rPr>
      </w:pPr>
    </w:p>
    <w:sectPr w:rsidR="003D2F36" w:rsidRPr="004563D7" w:rsidSect="0070592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3A2" w:rsidRDefault="00D473A2" w:rsidP="00D473A2">
      <w:r>
        <w:separator/>
      </w:r>
    </w:p>
  </w:endnote>
  <w:endnote w:type="continuationSeparator" w:id="0">
    <w:p w:rsidR="00D473A2" w:rsidRDefault="00D473A2" w:rsidP="00D4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otham HTF">
    <w:altName w:val="Gotham HTF"/>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265751"/>
      <w:docPartObj>
        <w:docPartGallery w:val="Page Numbers (Bottom of Page)"/>
        <w:docPartUnique/>
      </w:docPartObj>
    </w:sdtPr>
    <w:sdtEndPr>
      <w:rPr>
        <w:noProof/>
      </w:rPr>
    </w:sdtEndPr>
    <w:sdtContent>
      <w:p w:rsidR="00D473A2" w:rsidRDefault="00D473A2">
        <w:pPr>
          <w:pStyle w:val="Footer"/>
          <w:jc w:val="right"/>
        </w:pPr>
        <w:r>
          <w:fldChar w:fldCharType="begin"/>
        </w:r>
        <w:r>
          <w:instrText xml:space="preserve"> PAGE   \* MERGEFORMAT </w:instrText>
        </w:r>
        <w:r>
          <w:fldChar w:fldCharType="separate"/>
        </w:r>
        <w:r w:rsidR="00A363FE">
          <w:rPr>
            <w:noProof/>
          </w:rPr>
          <w:t>12</w:t>
        </w:r>
        <w:r>
          <w:rPr>
            <w:noProof/>
          </w:rPr>
          <w:fldChar w:fldCharType="end"/>
        </w:r>
      </w:p>
    </w:sdtContent>
  </w:sdt>
  <w:p w:rsidR="00D473A2" w:rsidRDefault="00D47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3A2" w:rsidRDefault="00D473A2" w:rsidP="00D473A2">
      <w:r>
        <w:separator/>
      </w:r>
    </w:p>
  </w:footnote>
  <w:footnote w:type="continuationSeparator" w:id="0">
    <w:p w:rsidR="00D473A2" w:rsidRDefault="00D473A2" w:rsidP="00D47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0AD026F"/>
    <w:multiLevelType w:val="hybridMultilevel"/>
    <w:tmpl w:val="60CA8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171B1EF0"/>
    <w:multiLevelType w:val="hybridMultilevel"/>
    <w:tmpl w:val="DF2E7AA0"/>
    <w:lvl w:ilvl="0" w:tplc="0409000F">
      <w:start w:val="9"/>
      <w:numFmt w:val="decimal"/>
      <w:lvlText w:val="%1."/>
      <w:lvlJc w:val="left"/>
      <w:pPr>
        <w:ind w:left="91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74DAB"/>
    <w:multiLevelType w:val="hybridMultilevel"/>
    <w:tmpl w:val="40FA3CA4"/>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CC486564">
      <w:start w:val="16"/>
      <w:numFmt w:val="decimal"/>
      <w:lvlText w:val="%3."/>
      <w:lvlJc w:val="left"/>
      <w:pPr>
        <w:ind w:left="2700" w:hanging="360"/>
      </w:pPr>
      <w:rPr>
        <w:rFonts w:cs="Times New Roman" w:hint="default"/>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2C863A0B"/>
    <w:multiLevelType w:val="hybridMultilevel"/>
    <w:tmpl w:val="B948A0E4"/>
    <w:lvl w:ilvl="0" w:tplc="E8F8372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97783D"/>
    <w:multiLevelType w:val="hybridMultilevel"/>
    <w:tmpl w:val="E50A37E6"/>
    <w:lvl w:ilvl="0" w:tplc="051A03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24DA4"/>
    <w:multiLevelType w:val="hybridMultilevel"/>
    <w:tmpl w:val="B4465B5A"/>
    <w:lvl w:ilvl="0" w:tplc="003EB8D8">
      <w:start w:val="1"/>
      <w:numFmt w:val="decimal"/>
      <w:lvlText w:val="%1."/>
      <w:lvlJc w:val="left"/>
      <w:pPr>
        <w:ind w:left="8010" w:hanging="360"/>
      </w:pPr>
      <w:rPr>
        <w:rFonts w:ascii="Times New Roman" w:hAnsi="Times New Roman" w:cs="Times New Roman" w:hint="default"/>
      </w:rPr>
    </w:lvl>
    <w:lvl w:ilvl="1" w:tplc="F2BE0DD8">
      <w:start w:val="1"/>
      <w:numFmt w:val="lowerLetter"/>
      <w:lvlText w:val="%2."/>
      <w:lvlJc w:val="left"/>
      <w:pPr>
        <w:ind w:left="8730" w:hanging="360"/>
      </w:pPr>
      <w:rPr>
        <w:rFonts w:asciiTheme="minorHAnsi" w:hAnsiTheme="minorHAnsi" w:cstheme="minorHAnsi" w:hint="default"/>
      </w:rPr>
    </w:lvl>
    <w:lvl w:ilvl="2" w:tplc="0409001B" w:tentative="1">
      <w:start w:val="1"/>
      <w:numFmt w:val="lowerRoman"/>
      <w:lvlText w:val="%3."/>
      <w:lvlJc w:val="right"/>
      <w:pPr>
        <w:ind w:left="9450" w:hanging="180"/>
      </w:pPr>
      <w:rPr>
        <w:rFonts w:cs="Times New Roman"/>
      </w:rPr>
    </w:lvl>
    <w:lvl w:ilvl="3" w:tplc="0409000F" w:tentative="1">
      <w:start w:val="1"/>
      <w:numFmt w:val="decimal"/>
      <w:lvlText w:val="%4."/>
      <w:lvlJc w:val="left"/>
      <w:pPr>
        <w:ind w:left="10170" w:hanging="360"/>
      </w:pPr>
      <w:rPr>
        <w:rFonts w:cs="Times New Roman"/>
      </w:rPr>
    </w:lvl>
    <w:lvl w:ilvl="4" w:tplc="04090019" w:tentative="1">
      <w:start w:val="1"/>
      <w:numFmt w:val="lowerLetter"/>
      <w:lvlText w:val="%5."/>
      <w:lvlJc w:val="left"/>
      <w:pPr>
        <w:ind w:left="10890" w:hanging="360"/>
      </w:pPr>
      <w:rPr>
        <w:rFonts w:cs="Times New Roman"/>
      </w:rPr>
    </w:lvl>
    <w:lvl w:ilvl="5" w:tplc="0409001B" w:tentative="1">
      <w:start w:val="1"/>
      <w:numFmt w:val="lowerRoman"/>
      <w:lvlText w:val="%6."/>
      <w:lvlJc w:val="right"/>
      <w:pPr>
        <w:ind w:left="11610" w:hanging="180"/>
      </w:pPr>
      <w:rPr>
        <w:rFonts w:cs="Times New Roman"/>
      </w:rPr>
    </w:lvl>
    <w:lvl w:ilvl="6" w:tplc="0409000F" w:tentative="1">
      <w:start w:val="1"/>
      <w:numFmt w:val="decimal"/>
      <w:lvlText w:val="%7."/>
      <w:lvlJc w:val="left"/>
      <w:pPr>
        <w:ind w:left="12330" w:hanging="360"/>
      </w:pPr>
      <w:rPr>
        <w:rFonts w:cs="Times New Roman"/>
      </w:rPr>
    </w:lvl>
    <w:lvl w:ilvl="7" w:tplc="04090019" w:tentative="1">
      <w:start w:val="1"/>
      <w:numFmt w:val="lowerLetter"/>
      <w:lvlText w:val="%8."/>
      <w:lvlJc w:val="left"/>
      <w:pPr>
        <w:ind w:left="13050" w:hanging="360"/>
      </w:pPr>
      <w:rPr>
        <w:rFonts w:cs="Times New Roman"/>
      </w:rPr>
    </w:lvl>
    <w:lvl w:ilvl="8" w:tplc="0409001B" w:tentative="1">
      <w:start w:val="1"/>
      <w:numFmt w:val="lowerRoman"/>
      <w:lvlText w:val="%9."/>
      <w:lvlJc w:val="right"/>
      <w:pPr>
        <w:ind w:left="13770" w:hanging="180"/>
      </w:pPr>
      <w:rPr>
        <w:rFonts w:cs="Times New Roman"/>
      </w:rPr>
    </w:lvl>
  </w:abstractNum>
  <w:abstractNum w:abstractNumId="10" w15:restartNumberingAfterBreak="0">
    <w:nsid w:val="613D2288"/>
    <w:multiLevelType w:val="hybridMultilevel"/>
    <w:tmpl w:val="D5D25910"/>
    <w:lvl w:ilvl="0" w:tplc="49F0E04E">
      <w:start w:val="1"/>
      <w:numFmt w:val="lowerLetter"/>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2B1542"/>
    <w:multiLevelType w:val="hybridMultilevel"/>
    <w:tmpl w:val="499A020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160C"/>
    <w:multiLevelType w:val="hybridMultilevel"/>
    <w:tmpl w:val="8A6CDB78"/>
    <w:lvl w:ilvl="0" w:tplc="16BC94DA">
      <w:start w:val="1"/>
      <w:numFmt w:val="decimal"/>
      <w:lvlText w:val="%1."/>
      <w:lvlJc w:val="left"/>
      <w:pPr>
        <w:ind w:left="720" w:hanging="360"/>
      </w:pPr>
      <w:rPr>
        <w:rFonts w:ascii="Calibri" w:hAnsi="Calibri" w:hint="default"/>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C516B6"/>
    <w:multiLevelType w:val="hybridMultilevel"/>
    <w:tmpl w:val="00E0EE16"/>
    <w:lvl w:ilvl="0" w:tplc="859AFF9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9"/>
  </w:num>
  <w:num w:numId="3">
    <w:abstractNumId w:val="3"/>
  </w:num>
  <w:num w:numId="4">
    <w:abstractNumId w:val="8"/>
  </w:num>
  <w:num w:numId="5">
    <w:abstractNumId w:val="4"/>
  </w:num>
  <w:num w:numId="6">
    <w:abstractNumId w:val="0"/>
  </w:num>
  <w:num w:numId="7">
    <w:abstractNumId w:val="13"/>
  </w:num>
  <w:num w:numId="8">
    <w:abstractNumId w:val="11"/>
  </w:num>
  <w:num w:numId="9">
    <w:abstractNumId w:val="7"/>
  </w:num>
  <w:num w:numId="10">
    <w:abstractNumId w:val="1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3D"/>
    <w:rsid w:val="00041D7D"/>
    <w:rsid w:val="00084250"/>
    <w:rsid w:val="000E0FE8"/>
    <w:rsid w:val="000F612C"/>
    <w:rsid w:val="00133CAD"/>
    <w:rsid w:val="00255D6F"/>
    <w:rsid w:val="00285E82"/>
    <w:rsid w:val="002F3A7D"/>
    <w:rsid w:val="0034153D"/>
    <w:rsid w:val="00345A8A"/>
    <w:rsid w:val="00390351"/>
    <w:rsid w:val="003B33FD"/>
    <w:rsid w:val="003D2F36"/>
    <w:rsid w:val="003F025C"/>
    <w:rsid w:val="00453F45"/>
    <w:rsid w:val="004563D7"/>
    <w:rsid w:val="004F4E16"/>
    <w:rsid w:val="0053239A"/>
    <w:rsid w:val="005547B3"/>
    <w:rsid w:val="005741C4"/>
    <w:rsid w:val="005773A5"/>
    <w:rsid w:val="005855EA"/>
    <w:rsid w:val="005A4519"/>
    <w:rsid w:val="005E3DB5"/>
    <w:rsid w:val="00650847"/>
    <w:rsid w:val="00705927"/>
    <w:rsid w:val="00725720"/>
    <w:rsid w:val="007540B3"/>
    <w:rsid w:val="00782EE9"/>
    <w:rsid w:val="007B2324"/>
    <w:rsid w:val="007C3063"/>
    <w:rsid w:val="007F3762"/>
    <w:rsid w:val="008112A9"/>
    <w:rsid w:val="00815568"/>
    <w:rsid w:val="008623EE"/>
    <w:rsid w:val="008B4B75"/>
    <w:rsid w:val="008C1167"/>
    <w:rsid w:val="008E1096"/>
    <w:rsid w:val="008F0AB2"/>
    <w:rsid w:val="0097642C"/>
    <w:rsid w:val="009A6A7E"/>
    <w:rsid w:val="00A329F2"/>
    <w:rsid w:val="00A363FE"/>
    <w:rsid w:val="00A43355"/>
    <w:rsid w:val="00AD4D4B"/>
    <w:rsid w:val="00AF3650"/>
    <w:rsid w:val="00AF56A1"/>
    <w:rsid w:val="00BA78D8"/>
    <w:rsid w:val="00C05C58"/>
    <w:rsid w:val="00C3218D"/>
    <w:rsid w:val="00CB4357"/>
    <w:rsid w:val="00CE48BD"/>
    <w:rsid w:val="00D17155"/>
    <w:rsid w:val="00D473A2"/>
    <w:rsid w:val="00D57F87"/>
    <w:rsid w:val="00D7607A"/>
    <w:rsid w:val="00DC15A0"/>
    <w:rsid w:val="00DF7F8D"/>
    <w:rsid w:val="00E23378"/>
    <w:rsid w:val="00E238B0"/>
    <w:rsid w:val="00E324A5"/>
    <w:rsid w:val="00E9787D"/>
    <w:rsid w:val="00F7146C"/>
    <w:rsid w:val="00FC0CE2"/>
    <w:rsid w:val="00FE4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FA1B2CAE-E956-4D96-B398-ED9475BA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53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453F45"/>
    <w:pPr>
      <w:keepNext/>
      <w:widowControl/>
      <w:autoSpaceDE/>
      <w:autoSpaceDN/>
      <w:adjustRightInd/>
      <w:outlineLvl w:val="0"/>
    </w:pPr>
    <w:rPr>
      <w:sz w:val="32"/>
      <w:szCs w:val="32"/>
    </w:rPr>
  </w:style>
  <w:style w:type="paragraph" w:styleId="Heading3">
    <w:name w:val="heading 3"/>
    <w:basedOn w:val="Normal"/>
    <w:next w:val="Normal"/>
    <w:link w:val="Heading3Char"/>
    <w:uiPriority w:val="9"/>
    <w:unhideWhenUsed/>
    <w:qFormat/>
    <w:rsid w:val="003D2F3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53D"/>
    <w:pPr>
      <w:widowControl/>
      <w:autoSpaceDE/>
      <w:autoSpaceDN/>
      <w:adjustRightInd/>
      <w:spacing w:after="200" w:line="276" w:lineRule="auto"/>
      <w:ind w:left="720"/>
      <w:contextualSpacing/>
    </w:pPr>
    <w:rPr>
      <w:rFonts w:ascii="Calibri" w:hAnsi="Calibri"/>
      <w:sz w:val="24"/>
      <w:szCs w:val="24"/>
    </w:rPr>
  </w:style>
  <w:style w:type="paragraph" w:styleId="BalloonText">
    <w:name w:val="Balloon Text"/>
    <w:basedOn w:val="Normal"/>
    <w:link w:val="BalloonTextChar"/>
    <w:uiPriority w:val="99"/>
    <w:semiHidden/>
    <w:unhideWhenUsed/>
    <w:rsid w:val="0034153D"/>
    <w:rPr>
      <w:rFonts w:ascii="Tahoma" w:hAnsi="Tahoma" w:cs="Tahoma"/>
      <w:sz w:val="16"/>
      <w:szCs w:val="16"/>
    </w:rPr>
  </w:style>
  <w:style w:type="character" w:customStyle="1" w:styleId="BalloonTextChar">
    <w:name w:val="Balloon Text Char"/>
    <w:basedOn w:val="DefaultParagraphFont"/>
    <w:link w:val="BalloonText"/>
    <w:uiPriority w:val="99"/>
    <w:semiHidden/>
    <w:rsid w:val="0034153D"/>
    <w:rPr>
      <w:rFonts w:ascii="Tahoma" w:eastAsia="Times New Roman" w:hAnsi="Tahoma" w:cs="Tahoma"/>
      <w:sz w:val="16"/>
      <w:szCs w:val="16"/>
    </w:rPr>
  </w:style>
  <w:style w:type="paragraph" w:styleId="BodyText2">
    <w:name w:val="Body Text 2"/>
    <w:basedOn w:val="Normal"/>
    <w:link w:val="BodyText2Char"/>
    <w:uiPriority w:val="99"/>
    <w:rsid w:val="0034153D"/>
    <w:pPr>
      <w:widowControl/>
      <w:tabs>
        <w:tab w:val="left" w:pos="720"/>
        <w:tab w:val="left" w:pos="7290"/>
      </w:tabs>
      <w:autoSpaceDE/>
      <w:autoSpaceDN/>
      <w:adjustRightInd/>
      <w:ind w:left="720" w:hanging="720"/>
    </w:pPr>
    <w:rPr>
      <w:sz w:val="24"/>
      <w:szCs w:val="24"/>
    </w:rPr>
  </w:style>
  <w:style w:type="character" w:customStyle="1" w:styleId="BodyText2Char">
    <w:name w:val="Body Text 2 Char"/>
    <w:basedOn w:val="DefaultParagraphFont"/>
    <w:link w:val="BodyText2"/>
    <w:uiPriority w:val="99"/>
    <w:rsid w:val="0034153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73A2"/>
    <w:pPr>
      <w:tabs>
        <w:tab w:val="center" w:pos="4680"/>
        <w:tab w:val="right" w:pos="9360"/>
      </w:tabs>
    </w:pPr>
  </w:style>
  <w:style w:type="character" w:customStyle="1" w:styleId="HeaderChar">
    <w:name w:val="Header Char"/>
    <w:basedOn w:val="DefaultParagraphFont"/>
    <w:link w:val="Header"/>
    <w:uiPriority w:val="99"/>
    <w:rsid w:val="00D473A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473A2"/>
    <w:pPr>
      <w:tabs>
        <w:tab w:val="center" w:pos="4680"/>
        <w:tab w:val="right" w:pos="9360"/>
      </w:tabs>
    </w:pPr>
  </w:style>
  <w:style w:type="character" w:customStyle="1" w:styleId="FooterChar">
    <w:name w:val="Footer Char"/>
    <w:basedOn w:val="DefaultParagraphFont"/>
    <w:link w:val="Footer"/>
    <w:uiPriority w:val="99"/>
    <w:rsid w:val="00D473A2"/>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9"/>
    <w:rsid w:val="00453F45"/>
    <w:rPr>
      <w:rFonts w:ascii="Times New Roman" w:eastAsia="Times New Roman" w:hAnsi="Times New Roman" w:cs="Times New Roman"/>
      <w:sz w:val="32"/>
      <w:szCs w:val="32"/>
    </w:rPr>
  </w:style>
  <w:style w:type="paragraph" w:styleId="NormalWeb">
    <w:name w:val="Normal (Web)"/>
    <w:basedOn w:val="Normal"/>
    <w:uiPriority w:val="99"/>
    <w:rsid w:val="00705927"/>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705927"/>
    <w:rPr>
      <w:i/>
      <w:iCs/>
    </w:rPr>
  </w:style>
  <w:style w:type="character" w:customStyle="1" w:styleId="A3">
    <w:name w:val="A3"/>
    <w:uiPriority w:val="99"/>
    <w:rsid w:val="004563D7"/>
    <w:rPr>
      <w:rFonts w:cs="Gotham HTF"/>
      <w:color w:val="000000"/>
      <w:sz w:val="20"/>
      <w:szCs w:val="20"/>
    </w:rPr>
  </w:style>
  <w:style w:type="paragraph" w:customStyle="1" w:styleId="Pa4">
    <w:name w:val="Pa4"/>
    <w:basedOn w:val="Normal"/>
    <w:next w:val="Normal"/>
    <w:uiPriority w:val="99"/>
    <w:rsid w:val="004563D7"/>
    <w:pPr>
      <w:widowControl/>
      <w:spacing w:line="241" w:lineRule="atLeast"/>
    </w:pPr>
    <w:rPr>
      <w:rFonts w:ascii="Gotham HTF" w:hAnsi="Gotham HTF"/>
      <w:sz w:val="24"/>
      <w:szCs w:val="24"/>
    </w:rPr>
  </w:style>
  <w:style w:type="character" w:customStyle="1" w:styleId="Heading3Char">
    <w:name w:val="Heading 3 Char"/>
    <w:basedOn w:val="DefaultParagraphFont"/>
    <w:link w:val="Heading3"/>
    <w:uiPriority w:val="9"/>
    <w:rsid w:val="003D2F3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12</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Toledo</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William T.</dc:creator>
  <cp:lastModifiedBy>Evans, William T.</cp:lastModifiedBy>
  <cp:revision>11</cp:revision>
  <cp:lastPrinted>2018-12-06T14:18:00Z</cp:lastPrinted>
  <dcterms:created xsi:type="dcterms:W3CDTF">2019-04-23T16:05:00Z</dcterms:created>
  <dcterms:modified xsi:type="dcterms:W3CDTF">2019-04-25T16:09:00Z</dcterms:modified>
</cp:coreProperties>
</file>