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E9" w:rsidRDefault="000B23E5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6B5FD2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3</w:t>
      </w:r>
      <w:proofErr w:type="gram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6B5FD2" w:rsidRDefault="006B5FD2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6B5FD2" w:rsidRPr="006B5FD2" w:rsidRDefault="006B5FD2" w:rsidP="006B5FD2">
      <w:pPr>
        <w:pStyle w:val="ListParagraph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6B5FD2">
        <w:rPr>
          <w:rFonts w:asciiTheme="minorHAnsi" w:hAnsiTheme="minorHAnsi" w:cstheme="minorHAnsi"/>
          <w:sz w:val="22"/>
          <w:szCs w:val="22"/>
        </w:rPr>
        <w:t xml:space="preserve">The attached buttons and coin slot sensors are part of an arcade game.  Two games are in the same arcade box.  One is a cheap game and one is a good game.  If the player inserts quarters in any three of the four slots marked quarter 1 through quarter 4, and pushes the </w:t>
      </w:r>
      <w:r w:rsidRPr="006B5FD2">
        <w:rPr>
          <w:rFonts w:asciiTheme="minorHAnsi" w:hAnsiTheme="minorHAnsi" w:cstheme="minorHAnsi"/>
          <w:b/>
          <w:sz w:val="22"/>
          <w:szCs w:val="22"/>
        </w:rPr>
        <w:t>Request Cheap</w:t>
      </w:r>
      <w:r w:rsidRPr="006B5FD2">
        <w:rPr>
          <w:rFonts w:asciiTheme="minorHAnsi" w:hAnsiTheme="minorHAnsi" w:cstheme="minorHAnsi"/>
          <w:sz w:val="22"/>
          <w:szCs w:val="22"/>
        </w:rPr>
        <w:t xml:space="preserve"> button, the cheap game starts.  If the player puts quarters in all four of the quarter slots and pushes the </w:t>
      </w:r>
      <w:r w:rsidRPr="006B5FD2">
        <w:rPr>
          <w:rFonts w:asciiTheme="minorHAnsi" w:hAnsiTheme="minorHAnsi" w:cstheme="minorHAnsi"/>
          <w:b/>
          <w:sz w:val="22"/>
          <w:szCs w:val="22"/>
        </w:rPr>
        <w:t>Request Good</w:t>
      </w:r>
      <w:r w:rsidRPr="006B5FD2">
        <w:rPr>
          <w:rFonts w:asciiTheme="minorHAnsi" w:hAnsiTheme="minorHAnsi" w:cstheme="minorHAnsi"/>
          <w:sz w:val="22"/>
          <w:szCs w:val="22"/>
        </w:rPr>
        <w:t xml:space="preserve"> button, the good game starts.  Program rungs to energize a coil for starting the cheap game and a coil for starting the good game.  The cheap game does not start if all </w:t>
      </w:r>
      <w:proofErr w:type="gramStart"/>
      <w:r w:rsidRPr="006B5FD2">
        <w:rPr>
          <w:rFonts w:asciiTheme="minorHAnsi" w:hAnsiTheme="minorHAnsi" w:cstheme="minorHAnsi"/>
          <w:sz w:val="22"/>
          <w:szCs w:val="22"/>
        </w:rPr>
        <w:t>four quarter</w:t>
      </w:r>
      <w:proofErr w:type="gramEnd"/>
      <w:r w:rsidRPr="006B5FD2">
        <w:rPr>
          <w:rFonts w:asciiTheme="minorHAnsi" w:hAnsiTheme="minorHAnsi" w:cstheme="minorHAnsi"/>
          <w:sz w:val="22"/>
          <w:szCs w:val="22"/>
        </w:rPr>
        <w:t xml:space="preserve"> slots are filled.  Assume all state assignments for the slot sensors and buttons are equal to </w:t>
      </w:r>
      <w:proofErr w:type="gramStart"/>
      <w:r w:rsidRPr="006B5FD2">
        <w:rPr>
          <w:rFonts w:asciiTheme="minorHAnsi" w:hAnsiTheme="minorHAnsi" w:cstheme="minorHAnsi"/>
          <w:sz w:val="22"/>
          <w:szCs w:val="22"/>
        </w:rPr>
        <w:t>1</w:t>
      </w:r>
      <w:proofErr w:type="gramEnd"/>
      <w:r w:rsidRPr="006B5FD2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 Write the program to energize the two coils “Start Cheap Game” and “Start Good Game”.</w:t>
      </w:r>
    </w:p>
    <w:p w:rsidR="00A255E9" w:rsidRDefault="006B5FD2" w:rsidP="006B5FD2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object w:dxaOrig="8446" w:dyaOrig="6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2.25pt;height:261pt" o:ole="">
            <v:imagedata r:id="rId5" o:title=""/>
          </v:shape>
          <o:OLEObject Type="Embed" ProgID="Visio.Drawing.15" ShapeID="_x0000_i1027" DrawAspect="Content" ObjectID="_1642957750" r:id="rId6"/>
        </w:object>
      </w:r>
    </w:p>
    <w:sectPr w:rsidR="00A25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E678E"/>
    <w:multiLevelType w:val="hybridMultilevel"/>
    <w:tmpl w:val="9B408E1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0B23E5"/>
    <w:rsid w:val="00377BE0"/>
    <w:rsid w:val="006B5FD2"/>
    <w:rsid w:val="009455A2"/>
    <w:rsid w:val="00A255E9"/>
    <w:rsid w:val="00BB6A3D"/>
    <w:rsid w:val="00C0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46F553E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19AE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C019AE"/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4</cp:revision>
  <dcterms:created xsi:type="dcterms:W3CDTF">2020-02-12T01:17:00Z</dcterms:created>
  <dcterms:modified xsi:type="dcterms:W3CDTF">2020-02-12T01:22:00Z</dcterms:modified>
</cp:coreProperties>
</file>