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1CA774" w14:textId="7B18374E" w:rsidR="00B80629" w:rsidRPr="00E7060E" w:rsidRDefault="00E23378" w:rsidP="00E23378">
      <w:pPr>
        <w:rPr>
          <w:rFonts w:ascii="Calibri" w:hAnsi="Calibri" w:cs="Calibri"/>
        </w:rPr>
      </w:pPr>
      <w:r w:rsidRPr="00E7060E">
        <w:rPr>
          <w:rFonts w:ascii="Calibri" w:hAnsi="Calibri" w:cs="Calibri"/>
        </w:rPr>
        <w:t>EE</w:t>
      </w:r>
      <w:r w:rsidR="00DC15A0">
        <w:rPr>
          <w:rFonts w:ascii="Calibri" w:hAnsi="Calibri" w:cs="Calibri"/>
        </w:rPr>
        <w:t>CS</w:t>
      </w:r>
      <w:r w:rsidRPr="00E7060E">
        <w:rPr>
          <w:rFonts w:ascii="Calibri" w:hAnsi="Calibri" w:cs="Calibri"/>
        </w:rPr>
        <w:t>-4</w:t>
      </w:r>
      <w:r w:rsidR="00DC15A0">
        <w:rPr>
          <w:rFonts w:ascii="Calibri" w:hAnsi="Calibri" w:cs="Calibri"/>
        </w:rPr>
        <w:t>220</w:t>
      </w:r>
      <w:r w:rsidRPr="00E7060E">
        <w:rPr>
          <w:rFonts w:ascii="Calibri" w:hAnsi="Calibri" w:cs="Calibri"/>
        </w:rPr>
        <w:t>-001</w:t>
      </w:r>
      <w:r w:rsidRPr="00E7060E">
        <w:rPr>
          <w:rFonts w:ascii="Calibri" w:hAnsi="Calibri" w:cs="Calibri"/>
        </w:rPr>
        <w:tab/>
      </w:r>
      <w:r w:rsidRPr="00E7060E">
        <w:rPr>
          <w:rFonts w:ascii="Calibri" w:hAnsi="Calibri" w:cs="Calibri"/>
        </w:rPr>
        <w:tab/>
      </w:r>
      <w:r w:rsidR="00DC15A0">
        <w:rPr>
          <w:rFonts w:ascii="Calibri" w:hAnsi="Calibri" w:cs="Calibri"/>
        </w:rPr>
        <w:t>Final</w:t>
      </w:r>
      <w:r w:rsidRPr="00E7060E">
        <w:rPr>
          <w:rFonts w:ascii="Calibri" w:hAnsi="Calibri" w:cs="Calibri"/>
        </w:rPr>
        <w:tab/>
      </w:r>
      <w:r>
        <w:rPr>
          <w:rFonts w:ascii="Calibri" w:hAnsi="Calibri" w:cs="Calibri"/>
        </w:rPr>
        <w:tab/>
      </w:r>
      <w:r>
        <w:rPr>
          <w:rFonts w:ascii="Calibri" w:hAnsi="Calibri" w:cs="Calibri"/>
        </w:rPr>
        <w:tab/>
        <w:t>Name</w:t>
      </w:r>
      <w:r w:rsidRPr="00E7060E">
        <w:rPr>
          <w:rFonts w:ascii="Calibri" w:hAnsi="Calibri" w:cs="Calibri"/>
        </w:rPr>
        <w:t>_________</w:t>
      </w:r>
      <w:r>
        <w:rPr>
          <w:rFonts w:ascii="Calibri" w:hAnsi="Calibri" w:cs="Calibri"/>
        </w:rPr>
        <w:t>__</w:t>
      </w:r>
      <w:r w:rsidRPr="00E7060E">
        <w:rPr>
          <w:rFonts w:ascii="Calibri" w:hAnsi="Calibri" w:cs="Calibri"/>
        </w:rPr>
        <w:t>__________________________________</w:t>
      </w:r>
    </w:p>
    <w:p w14:paraId="5FFE384E" w14:textId="77777777" w:rsidR="00E23378" w:rsidRPr="00E7060E" w:rsidRDefault="00E23378" w:rsidP="00E23378">
      <w:pPr>
        <w:rPr>
          <w:rFonts w:ascii="Calibri" w:hAnsi="Calibri" w:cs="Calibri"/>
        </w:rPr>
      </w:pPr>
      <w:r w:rsidRPr="00E7060E">
        <w:rPr>
          <w:rFonts w:ascii="Calibri" w:hAnsi="Calibri" w:cs="Calibri"/>
        </w:rPr>
        <w:tab/>
      </w:r>
      <w:r w:rsidRPr="00E7060E">
        <w:rPr>
          <w:rFonts w:ascii="Calibri" w:hAnsi="Calibri" w:cs="Calibri"/>
        </w:rPr>
        <w:tab/>
      </w:r>
      <w:r w:rsidRPr="00E7060E">
        <w:rPr>
          <w:rFonts w:ascii="Calibri" w:hAnsi="Calibri" w:cs="Calibri"/>
        </w:rPr>
        <w:tab/>
        <w:t>100 pts total, 10 pts/</w:t>
      </w:r>
      <w:proofErr w:type="spellStart"/>
      <w:r w:rsidRPr="00E7060E">
        <w:rPr>
          <w:rFonts w:ascii="Calibri" w:hAnsi="Calibri" w:cs="Calibri"/>
        </w:rPr>
        <w:t>ea</w:t>
      </w:r>
      <w:proofErr w:type="spellEnd"/>
    </w:p>
    <w:p w14:paraId="36C2F595" w14:textId="77777777" w:rsidR="0034153D" w:rsidRPr="00AD4D4B" w:rsidRDefault="0034153D" w:rsidP="0053239A">
      <w:pPr>
        <w:pStyle w:val="ListParagraph"/>
        <w:widowControl w:val="0"/>
        <w:numPr>
          <w:ilvl w:val="0"/>
          <w:numId w:val="2"/>
        </w:numPr>
        <w:tabs>
          <w:tab w:val="left" w:pos="720"/>
        </w:tabs>
        <w:autoSpaceDE w:val="0"/>
        <w:autoSpaceDN w:val="0"/>
        <w:adjustRightInd w:val="0"/>
        <w:spacing w:after="0" w:line="240" w:lineRule="auto"/>
        <w:ind w:left="360"/>
        <w:rPr>
          <w:rFonts w:asciiTheme="minorHAnsi" w:hAnsiTheme="minorHAnsi"/>
        </w:rPr>
      </w:pPr>
      <w:r w:rsidRPr="00AD4D4B">
        <w:rPr>
          <w:rFonts w:asciiTheme="minorHAnsi" w:hAnsiTheme="minorHAnsi"/>
        </w:rPr>
        <w:t>In</w:t>
      </w:r>
      <w:r w:rsidR="003B33FD">
        <w:rPr>
          <w:rFonts w:asciiTheme="minorHAnsi" w:hAnsiTheme="minorHAnsi"/>
        </w:rPr>
        <w:t xml:space="preserve"> Siemens’ </w:t>
      </w:r>
      <w:r w:rsidRPr="00AD4D4B">
        <w:rPr>
          <w:rFonts w:asciiTheme="minorHAnsi" w:hAnsiTheme="minorHAnsi"/>
        </w:rPr>
        <w:t>OB1, there is a FC1 accessed that does the following:</w:t>
      </w:r>
    </w:p>
    <w:p w14:paraId="705433FC" w14:textId="77777777" w:rsidR="0034153D" w:rsidRPr="00AD4D4B" w:rsidRDefault="0034153D" w:rsidP="0034153D">
      <w:pPr>
        <w:pStyle w:val="ListParagraph"/>
        <w:rPr>
          <w:rFonts w:asciiTheme="minorHAnsi" w:hAnsiTheme="minorHAnsi"/>
          <w:sz w:val="22"/>
          <w:szCs w:val="22"/>
        </w:rPr>
      </w:pPr>
    </w:p>
    <w:p w14:paraId="695B4919" w14:textId="77777777" w:rsidR="0034153D" w:rsidRPr="00AD4D4B" w:rsidRDefault="00F7146C" w:rsidP="00D473A2">
      <w:pPr>
        <w:pStyle w:val="ListParagraph"/>
        <w:ind w:hanging="360"/>
        <w:rPr>
          <w:rFonts w:asciiTheme="minorHAnsi" w:hAnsiTheme="minorHAnsi"/>
          <w:sz w:val="22"/>
          <w:szCs w:val="22"/>
        </w:rPr>
      </w:pPr>
      <w:r>
        <w:object w:dxaOrig="7965" w:dyaOrig="4860" w14:anchorId="682C9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43pt" o:ole="">
            <v:imagedata r:id="rId8" o:title=""/>
          </v:shape>
          <o:OLEObject Type="Embed" ProgID="Visio.Drawing.15" ShapeID="_x0000_i1025" DrawAspect="Content" ObjectID="_1681032358" r:id="rId9"/>
        </w:object>
      </w:r>
    </w:p>
    <w:p w14:paraId="6E103C57" w14:textId="77777777" w:rsidR="0034153D" w:rsidRPr="00AD4D4B" w:rsidRDefault="0034153D" w:rsidP="0034153D">
      <w:pPr>
        <w:pStyle w:val="ListParagraph"/>
        <w:tabs>
          <w:tab w:val="left" w:pos="720"/>
        </w:tabs>
        <w:ind w:hanging="720"/>
        <w:rPr>
          <w:rFonts w:asciiTheme="minorHAnsi" w:hAnsiTheme="minorHAnsi"/>
          <w:sz w:val="22"/>
          <w:szCs w:val="22"/>
        </w:rPr>
      </w:pPr>
    </w:p>
    <w:p w14:paraId="7FE7C3E5" w14:textId="77777777" w:rsidR="0034153D" w:rsidRPr="00AD4D4B" w:rsidRDefault="0034153D" w:rsidP="00DF7F8D">
      <w:pPr>
        <w:pStyle w:val="ListParagraph"/>
        <w:tabs>
          <w:tab w:val="left" w:pos="0"/>
        </w:tabs>
        <w:spacing w:after="0" w:line="240" w:lineRule="auto"/>
        <w:ind w:left="0"/>
        <w:rPr>
          <w:rFonts w:asciiTheme="minorHAnsi" w:hAnsiTheme="minorHAnsi"/>
        </w:rPr>
      </w:pPr>
      <w:r w:rsidRPr="00AD4D4B">
        <w:rPr>
          <w:rFonts w:asciiTheme="minorHAnsi" w:hAnsiTheme="minorHAnsi"/>
        </w:rPr>
        <w:t>Build the function “</w:t>
      </w:r>
      <w:r w:rsidR="00FC0CE2">
        <w:rPr>
          <w:rFonts w:asciiTheme="minorHAnsi" w:hAnsiTheme="minorHAnsi"/>
        </w:rPr>
        <w:t>SHIFT</w:t>
      </w:r>
      <w:r w:rsidRPr="00AD4D4B">
        <w:rPr>
          <w:rFonts w:asciiTheme="minorHAnsi" w:hAnsiTheme="minorHAnsi"/>
        </w:rPr>
        <w:t xml:space="preserve">” to complete the operation.  Show all </w:t>
      </w:r>
      <w:r w:rsidRPr="00FC0CE2">
        <w:rPr>
          <w:rFonts w:asciiTheme="minorHAnsi" w:hAnsiTheme="minorHAnsi"/>
          <w:b/>
          <w:u w:val="single"/>
        </w:rPr>
        <w:t>tables and logic</w:t>
      </w:r>
      <w:r w:rsidR="003B33FD">
        <w:rPr>
          <w:rFonts w:asciiTheme="minorHAnsi" w:hAnsiTheme="minorHAnsi"/>
        </w:rPr>
        <w:t xml:space="preserve"> inside the Function (FC)</w:t>
      </w:r>
      <w:r w:rsidRPr="00AD4D4B">
        <w:rPr>
          <w:rFonts w:asciiTheme="minorHAnsi" w:hAnsiTheme="minorHAnsi"/>
        </w:rPr>
        <w:t>:</w:t>
      </w:r>
    </w:p>
    <w:p w14:paraId="795336C7" w14:textId="77777777" w:rsidR="0034153D" w:rsidRPr="00381C42" w:rsidRDefault="0034153D" w:rsidP="0034153D">
      <w:pPr>
        <w:rPr>
          <w:rFonts w:ascii="Calibri" w:hAnsi="Calibri"/>
          <w:sz w:val="22"/>
          <w:szCs w:val="22"/>
        </w:rPr>
      </w:pPr>
    </w:p>
    <w:p w14:paraId="0869639D" w14:textId="77777777" w:rsidR="00AD4D4B" w:rsidRDefault="00AD4D4B">
      <w:pPr>
        <w:widowControl/>
        <w:autoSpaceDE/>
        <w:autoSpaceDN/>
        <w:adjustRightInd/>
        <w:spacing w:after="200" w:line="276" w:lineRule="auto"/>
      </w:pPr>
      <w:r>
        <w:br w:type="page"/>
      </w:r>
    </w:p>
    <w:p w14:paraId="4E1F2021" w14:textId="77777777" w:rsidR="005E3DB5" w:rsidRPr="0097642C" w:rsidRDefault="00390351" w:rsidP="00133CAD">
      <w:pPr>
        <w:pStyle w:val="ListParagraph"/>
        <w:tabs>
          <w:tab w:val="left" w:pos="0"/>
          <w:tab w:val="left" w:pos="360"/>
        </w:tabs>
        <w:spacing w:after="0" w:line="240" w:lineRule="auto"/>
        <w:ind w:left="360" w:hanging="360"/>
        <w:rPr>
          <w:sz w:val="22"/>
          <w:szCs w:val="22"/>
        </w:rPr>
      </w:pPr>
      <w:r>
        <w:lastRenderedPageBreak/>
        <w:t>2.</w:t>
      </w:r>
      <w:r w:rsidRPr="00390351">
        <w:rPr>
          <w:rFonts w:asciiTheme="minorHAnsi" w:hAnsiTheme="minorHAnsi"/>
          <w:sz w:val="22"/>
          <w:szCs w:val="22"/>
        </w:rPr>
        <w:t xml:space="preserve"> </w:t>
      </w:r>
      <w:r>
        <w:rPr>
          <w:rFonts w:asciiTheme="minorHAnsi" w:hAnsiTheme="minorHAnsi"/>
          <w:sz w:val="22"/>
          <w:szCs w:val="22"/>
        </w:rPr>
        <w:tab/>
      </w:r>
      <w:r w:rsidR="005E3DB5" w:rsidRPr="0097642C">
        <w:rPr>
          <w:rFonts w:asciiTheme="minorHAnsi" w:hAnsiTheme="minorHAnsi"/>
          <w:sz w:val="22"/>
          <w:szCs w:val="22"/>
        </w:rPr>
        <w:t>For the following Modbus query, describe the slave’s response:</w:t>
      </w:r>
    </w:p>
    <w:p w14:paraId="1B205E45" w14:textId="77777777" w:rsidR="005E3DB5" w:rsidRPr="00FB7DB5" w:rsidRDefault="005E3DB5" w:rsidP="005E3DB5">
      <w:pPr>
        <w:pStyle w:val="ListParagraph"/>
        <w:tabs>
          <w:tab w:val="left" w:pos="0"/>
          <w:tab w:val="left" w:pos="90"/>
          <w:tab w:val="left" w:pos="360"/>
        </w:tabs>
        <w:autoSpaceDN w:val="0"/>
        <w:ind w:left="360"/>
        <w:rPr>
          <w:sz w:val="20"/>
          <w:szCs w:val="20"/>
        </w:rPr>
      </w:pPr>
    </w:p>
    <w:p w14:paraId="43CD2D18"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03</w:t>
      </w:r>
    </w:p>
    <w:p w14:paraId="3147DC1E"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02</w:t>
      </w:r>
    </w:p>
    <w:p w14:paraId="2CD4420B"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00</w:t>
      </w:r>
    </w:p>
    <w:p w14:paraId="65F65CFC" w14:textId="17B0DB72" w:rsidR="005E3DB5" w:rsidRPr="007C3B32" w:rsidRDefault="00DF7F8D" w:rsidP="005E3DB5">
      <w:pPr>
        <w:tabs>
          <w:tab w:val="left" w:pos="0"/>
          <w:tab w:val="left" w:pos="90"/>
        </w:tabs>
        <w:ind w:left="720"/>
        <w:rPr>
          <w:rFonts w:ascii="Calibri" w:hAnsi="Calibri"/>
        </w:rPr>
      </w:pPr>
      <w:r>
        <w:rPr>
          <w:rFonts w:ascii="Calibri" w:hAnsi="Calibri"/>
        </w:rPr>
        <w:t>C</w:t>
      </w:r>
      <w:r w:rsidR="00AF59F2">
        <w:rPr>
          <w:rFonts w:ascii="Calibri" w:hAnsi="Calibri"/>
        </w:rPr>
        <w:t>6</w:t>
      </w:r>
    </w:p>
    <w:p w14:paraId="375A2A35" w14:textId="77777777" w:rsidR="005E3DB5" w:rsidRPr="007C3B32" w:rsidRDefault="005E3DB5" w:rsidP="005E3DB5">
      <w:pPr>
        <w:tabs>
          <w:tab w:val="left" w:pos="0"/>
          <w:tab w:val="left" w:pos="90"/>
        </w:tabs>
        <w:ind w:left="720"/>
        <w:rPr>
          <w:rFonts w:ascii="Calibri" w:hAnsi="Calibri"/>
        </w:rPr>
      </w:pPr>
      <w:r w:rsidRPr="007C3B32">
        <w:rPr>
          <w:rFonts w:ascii="Calibri" w:hAnsi="Calibri"/>
        </w:rPr>
        <w:t>00</w:t>
      </w:r>
    </w:p>
    <w:p w14:paraId="1911F3FF" w14:textId="07422E63" w:rsidR="005E3DB5" w:rsidRPr="007C3B32" w:rsidRDefault="005E3DB5" w:rsidP="005E3DB5">
      <w:pPr>
        <w:tabs>
          <w:tab w:val="left" w:pos="0"/>
          <w:tab w:val="left" w:pos="90"/>
        </w:tabs>
        <w:ind w:left="720"/>
        <w:rPr>
          <w:rFonts w:ascii="Calibri" w:hAnsi="Calibri"/>
        </w:rPr>
      </w:pPr>
      <w:r>
        <w:rPr>
          <w:rFonts w:ascii="Calibri" w:hAnsi="Calibri"/>
        </w:rPr>
        <w:t>0</w:t>
      </w:r>
      <w:r w:rsidR="00E3522D">
        <w:rPr>
          <w:rFonts w:ascii="Calibri" w:hAnsi="Calibri"/>
        </w:rPr>
        <w:t>E</w:t>
      </w:r>
    </w:p>
    <w:p w14:paraId="60CA2EB7" w14:textId="77777777" w:rsidR="005E3DB5" w:rsidRPr="007C3B32" w:rsidRDefault="005E3DB5" w:rsidP="005E3DB5">
      <w:pPr>
        <w:tabs>
          <w:tab w:val="left" w:pos="0"/>
          <w:tab w:val="left" w:pos="90"/>
        </w:tabs>
        <w:ind w:left="720"/>
        <w:rPr>
          <w:rFonts w:ascii="Calibri" w:hAnsi="Calibri"/>
        </w:rPr>
      </w:pPr>
      <w:r w:rsidRPr="007C3B32">
        <w:rPr>
          <w:rFonts w:ascii="Calibri" w:hAnsi="Calibri"/>
        </w:rPr>
        <w:t>CRC</w:t>
      </w:r>
    </w:p>
    <w:p w14:paraId="476EFB58" w14:textId="77777777" w:rsidR="005E3DB5" w:rsidRDefault="005E3DB5">
      <w:pPr>
        <w:widowControl/>
        <w:autoSpaceDE/>
        <w:autoSpaceDN/>
        <w:adjustRightInd/>
        <w:spacing w:after="200" w:line="276" w:lineRule="auto"/>
        <w:rPr>
          <w:rFonts w:asciiTheme="minorHAnsi" w:hAnsiTheme="minorHAnsi"/>
        </w:rPr>
      </w:pPr>
    </w:p>
    <w:p w14:paraId="07AD4925" w14:textId="77777777" w:rsidR="005E3DB5" w:rsidRDefault="005E3DB5">
      <w:pPr>
        <w:widowControl/>
        <w:autoSpaceDE/>
        <w:autoSpaceDN/>
        <w:adjustRightInd/>
        <w:spacing w:after="200" w:line="276" w:lineRule="auto"/>
        <w:rPr>
          <w:rFonts w:asciiTheme="minorHAnsi" w:hAnsiTheme="minorHAnsi"/>
        </w:rPr>
      </w:pPr>
    </w:p>
    <w:p w14:paraId="1DDBD2AE" w14:textId="76DF5544" w:rsidR="004563D7" w:rsidRDefault="004563D7" w:rsidP="004563D7">
      <w:pPr>
        <w:tabs>
          <w:tab w:val="left" w:pos="-1440"/>
        </w:tabs>
        <w:rPr>
          <w:rFonts w:ascii="Calibri" w:hAnsi="Calibri" w:cs="Calibri"/>
        </w:rPr>
      </w:pPr>
    </w:p>
    <w:p w14:paraId="70D6FC06" w14:textId="028F68CC" w:rsidR="00AF59F2" w:rsidRDefault="00AF59F2" w:rsidP="004563D7">
      <w:pPr>
        <w:tabs>
          <w:tab w:val="left" w:pos="-1440"/>
        </w:tabs>
        <w:rPr>
          <w:rFonts w:ascii="Calibri" w:hAnsi="Calibri" w:cs="Calibri"/>
        </w:rPr>
      </w:pPr>
    </w:p>
    <w:p w14:paraId="52B3FBE7" w14:textId="5DD3A3B0" w:rsidR="00AF59F2" w:rsidRDefault="00AF59F2" w:rsidP="004563D7">
      <w:pPr>
        <w:tabs>
          <w:tab w:val="left" w:pos="-1440"/>
        </w:tabs>
        <w:rPr>
          <w:rFonts w:ascii="Calibri" w:hAnsi="Calibri" w:cs="Calibri"/>
        </w:rPr>
      </w:pPr>
    </w:p>
    <w:p w14:paraId="1B3B6E75" w14:textId="77777777" w:rsidR="00AF59F2" w:rsidRDefault="00AF59F2" w:rsidP="004563D7">
      <w:pPr>
        <w:tabs>
          <w:tab w:val="left" w:pos="-1440"/>
        </w:tabs>
        <w:rPr>
          <w:rFonts w:ascii="Calibri" w:hAnsi="Calibri" w:cs="Calibri"/>
        </w:rPr>
      </w:pPr>
    </w:p>
    <w:p w14:paraId="152E2692" w14:textId="77777777" w:rsidR="004563D7" w:rsidRPr="004563D7" w:rsidRDefault="004563D7" w:rsidP="004563D7">
      <w:pPr>
        <w:tabs>
          <w:tab w:val="left" w:pos="-1440"/>
        </w:tabs>
        <w:rPr>
          <w:rFonts w:ascii="Calibri" w:hAnsi="Calibri" w:cs="Calibri"/>
        </w:rPr>
      </w:pPr>
      <w:r w:rsidRPr="004563D7">
        <w:rPr>
          <w:rFonts w:ascii="Calibri" w:hAnsi="Calibri" w:cs="Calibri"/>
        </w:rPr>
        <w:t>Using the example:</w:t>
      </w:r>
    </w:p>
    <w:p w14:paraId="268A5BD9" w14:textId="77777777" w:rsidR="004563D7" w:rsidRPr="004563D7" w:rsidRDefault="004563D7" w:rsidP="004563D7">
      <w:pPr>
        <w:textAlignment w:val="bottom"/>
        <w:rPr>
          <w:rFonts w:ascii="Calibri" w:hAnsi="Calibri" w:cs="Calibri"/>
          <w:b/>
          <w:bCs/>
        </w:rPr>
      </w:pPr>
      <w:r w:rsidRPr="004563D7">
        <w:rPr>
          <w:rFonts w:ascii="Calibri" w:hAnsi="Calibri" w:cs="Calibri"/>
          <w:b/>
          <w:bCs/>
        </w:rPr>
        <w:t>Description of "02" Read Input Status</w:t>
      </w:r>
    </w:p>
    <w:p w14:paraId="24F25F23" w14:textId="77777777" w:rsidR="004563D7" w:rsidRPr="004563D7" w:rsidRDefault="004563D7" w:rsidP="004563D7">
      <w:pPr>
        <w:rPr>
          <w:rFonts w:ascii="Calibri" w:hAnsi="Calibri"/>
          <w:bCs/>
        </w:rPr>
      </w:pPr>
      <w:r w:rsidRPr="004563D7">
        <w:rPr>
          <w:rFonts w:ascii="Calibri" w:hAnsi="Calibri"/>
          <w:bCs/>
        </w:rPr>
        <w:t>The "02" request reads the status of discrete input points.  The request is for inputs 197 to 218 from slave device 17.</w:t>
      </w:r>
    </w:p>
    <w:p w14:paraId="01388A40" w14:textId="77777777" w:rsidR="004563D7" w:rsidRPr="00A62D6D" w:rsidRDefault="004563D7" w:rsidP="004563D7">
      <w:pPr>
        <w:rPr>
          <w:rFonts w:ascii="Calibri" w:hAnsi="Calibri" w:cs="Arial"/>
          <w:b/>
          <w:bCs/>
          <w:sz w:val="22"/>
          <w:szCs w:val="22"/>
        </w:rPr>
      </w:pPr>
    </w:p>
    <w:p w14:paraId="711C6621" w14:textId="77777777" w:rsidR="004563D7" w:rsidRPr="00FB7DB5" w:rsidRDefault="004563D7" w:rsidP="004563D7">
      <w:pPr>
        <w:rPr>
          <w:rFonts w:ascii="Calibri" w:hAnsi="Calibri" w:cs="Calibri"/>
          <w:b/>
          <w:bCs/>
          <w:sz w:val="16"/>
          <w:szCs w:val="16"/>
        </w:rPr>
      </w:pPr>
      <w:r w:rsidRPr="00FB7DB5">
        <w:rPr>
          <w:rFonts w:ascii="Calibri" w:hAnsi="Calibri" w:cs="Calibri"/>
          <w:b/>
          <w:bCs/>
          <w:sz w:val="16"/>
          <w:szCs w:val="16"/>
        </w:rPr>
        <w:t>Query</w:t>
      </w:r>
    </w:p>
    <w:p w14:paraId="6986F89F" w14:textId="77777777" w:rsidR="004563D7" w:rsidRPr="00FB7DB5" w:rsidRDefault="004563D7" w:rsidP="004563D7">
      <w:pPr>
        <w:rPr>
          <w:rFonts w:ascii="Calibri" w:hAnsi="Calibri" w:cs="Arial"/>
          <w:sz w:val="16"/>
          <w:szCs w:val="16"/>
        </w:rPr>
      </w:pPr>
      <w:r w:rsidRPr="00FB7DB5">
        <w:rPr>
          <w:rFonts w:ascii="Calibri" w:hAnsi="Calibri" w:cs="Arial"/>
          <w:sz w:val="16"/>
          <w:szCs w:val="16"/>
        </w:rPr>
        <w:tab/>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14:paraId="5B99936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79FCE212" w14:textId="77777777"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79C578" w14:textId="77777777" w:rsidR="004563D7" w:rsidRPr="00FB7DB5" w:rsidRDefault="004563D7" w:rsidP="00003F31">
            <w:pPr>
              <w:spacing w:line="276" w:lineRule="auto"/>
              <w:jc w:val="center"/>
              <w:rPr>
                <w:rFonts w:ascii="Calibri" w:hAnsi="Calibri" w:cs="Arial"/>
                <w:sz w:val="16"/>
                <w:szCs w:val="16"/>
              </w:rPr>
            </w:pPr>
          </w:p>
        </w:tc>
      </w:tr>
      <w:tr w:rsidR="004563D7" w:rsidRPr="00FB7DB5" w14:paraId="42D25752"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2DB8347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14:paraId="0EC1FB4C"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14:paraId="2DBBD8AB"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1A6CADEC"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58F500"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14:paraId="116063EC"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1A73DF88"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Hi</w:t>
            </w:r>
          </w:p>
        </w:tc>
        <w:tc>
          <w:tcPr>
            <w:tcW w:w="990" w:type="dxa"/>
            <w:tcBorders>
              <w:top w:val="single" w:sz="4" w:space="0" w:color="auto"/>
              <w:left w:val="single" w:sz="4" w:space="0" w:color="auto"/>
              <w:bottom w:val="single" w:sz="4" w:space="0" w:color="auto"/>
              <w:right w:val="single" w:sz="4" w:space="0" w:color="auto"/>
            </w:tcBorders>
            <w:vAlign w:val="center"/>
            <w:hideMark/>
          </w:tcPr>
          <w:p w14:paraId="6A531BD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14:paraId="595352C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39E61386"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Starting Address Lo</w:t>
            </w:r>
          </w:p>
        </w:tc>
        <w:tc>
          <w:tcPr>
            <w:tcW w:w="990" w:type="dxa"/>
            <w:tcBorders>
              <w:top w:val="single" w:sz="4" w:space="0" w:color="auto"/>
              <w:left w:val="single" w:sz="4" w:space="0" w:color="auto"/>
              <w:bottom w:val="single" w:sz="4" w:space="0" w:color="auto"/>
              <w:right w:val="single" w:sz="4" w:space="0" w:color="auto"/>
            </w:tcBorders>
            <w:vAlign w:val="center"/>
            <w:hideMark/>
          </w:tcPr>
          <w:p w14:paraId="4A87DDC3"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C4</w:t>
            </w:r>
          </w:p>
        </w:tc>
      </w:tr>
      <w:tr w:rsidR="004563D7" w:rsidRPr="00FB7DB5" w14:paraId="645EAE04"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6C9AE345"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Hi</w:t>
            </w:r>
          </w:p>
        </w:tc>
        <w:tc>
          <w:tcPr>
            <w:tcW w:w="990" w:type="dxa"/>
            <w:tcBorders>
              <w:top w:val="single" w:sz="4" w:space="0" w:color="auto"/>
              <w:left w:val="single" w:sz="4" w:space="0" w:color="auto"/>
              <w:bottom w:val="single" w:sz="4" w:space="0" w:color="auto"/>
              <w:right w:val="single" w:sz="4" w:space="0" w:color="auto"/>
            </w:tcBorders>
            <w:vAlign w:val="center"/>
            <w:hideMark/>
          </w:tcPr>
          <w:p w14:paraId="0D0DC581"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00</w:t>
            </w:r>
          </w:p>
        </w:tc>
      </w:tr>
      <w:tr w:rsidR="004563D7" w:rsidRPr="00FB7DB5" w14:paraId="38CDAA4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1F46CC96"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No. of Points Lo</w:t>
            </w:r>
          </w:p>
        </w:tc>
        <w:tc>
          <w:tcPr>
            <w:tcW w:w="990" w:type="dxa"/>
            <w:tcBorders>
              <w:top w:val="single" w:sz="4" w:space="0" w:color="auto"/>
              <w:left w:val="single" w:sz="4" w:space="0" w:color="auto"/>
              <w:bottom w:val="single" w:sz="4" w:space="0" w:color="auto"/>
              <w:right w:val="single" w:sz="4" w:space="0" w:color="auto"/>
            </w:tcBorders>
            <w:vAlign w:val="center"/>
            <w:hideMark/>
          </w:tcPr>
          <w:p w14:paraId="7A235701"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16</w:t>
            </w:r>
          </w:p>
        </w:tc>
      </w:tr>
      <w:tr w:rsidR="004563D7" w:rsidRPr="00FB7DB5" w14:paraId="0638DC60"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4509B191"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14:paraId="1FEDF0B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14:paraId="4E6B0952" w14:textId="77777777" w:rsidR="004563D7" w:rsidRDefault="004563D7" w:rsidP="004563D7">
      <w:pPr>
        <w:rPr>
          <w:rFonts w:ascii="Calibri" w:hAnsi="Calibri" w:cs="Calibri"/>
          <w:b/>
          <w:bCs/>
          <w:sz w:val="16"/>
          <w:szCs w:val="16"/>
        </w:rPr>
      </w:pPr>
    </w:p>
    <w:p w14:paraId="7B515C56" w14:textId="77777777" w:rsidR="004563D7" w:rsidRDefault="004563D7" w:rsidP="004563D7">
      <w:pPr>
        <w:rPr>
          <w:rFonts w:ascii="Calibri" w:hAnsi="Calibri" w:cs="Calibri"/>
          <w:b/>
          <w:bCs/>
          <w:sz w:val="16"/>
          <w:szCs w:val="16"/>
        </w:rPr>
      </w:pPr>
    </w:p>
    <w:p w14:paraId="7B504F5E" w14:textId="77777777" w:rsidR="004563D7" w:rsidRPr="00FB7DB5" w:rsidRDefault="004563D7" w:rsidP="004563D7">
      <w:pPr>
        <w:rPr>
          <w:rFonts w:ascii="Calibri" w:hAnsi="Calibri" w:cs="Calibri"/>
          <w:sz w:val="16"/>
          <w:szCs w:val="16"/>
        </w:rPr>
      </w:pPr>
      <w:r w:rsidRPr="00FB7DB5">
        <w:rPr>
          <w:rFonts w:ascii="Calibri" w:hAnsi="Calibri" w:cs="Calibri"/>
          <w:b/>
          <w:bCs/>
          <w:sz w:val="16"/>
          <w:szCs w:val="16"/>
        </w:rPr>
        <w:t>Response</w:t>
      </w:r>
    </w:p>
    <w:tbl>
      <w:tblPr>
        <w:tblW w:w="0" w:type="auto"/>
        <w:tblInd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990"/>
      </w:tblGrid>
      <w:tr w:rsidR="004563D7" w:rsidRPr="00FB7DB5" w14:paraId="29093C47"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5301BA5D" w14:textId="77777777" w:rsidR="004563D7" w:rsidRPr="00FB7DB5" w:rsidRDefault="004563D7" w:rsidP="00003F31">
            <w:pPr>
              <w:spacing w:line="276" w:lineRule="auto"/>
              <w:jc w:val="center"/>
              <w:rPr>
                <w:rFonts w:ascii="Calibri" w:hAnsi="Calibri" w:cs="Arial"/>
                <w:b/>
                <w:sz w:val="16"/>
                <w:szCs w:val="16"/>
              </w:rPr>
            </w:pPr>
            <w:r w:rsidRPr="00FB7DB5">
              <w:rPr>
                <w:rFonts w:ascii="Calibri" w:hAnsi="Calibri" w:cs="Arial"/>
                <w:b/>
                <w:sz w:val="16"/>
                <w:szCs w:val="16"/>
              </w:rPr>
              <w:t>Field Name</w:t>
            </w:r>
          </w:p>
        </w:tc>
        <w:tc>
          <w:tcPr>
            <w:tcW w:w="990" w:type="dxa"/>
            <w:tcBorders>
              <w:top w:val="single" w:sz="4" w:space="0" w:color="auto"/>
              <w:left w:val="single" w:sz="4" w:space="0" w:color="auto"/>
              <w:bottom w:val="single" w:sz="4" w:space="0" w:color="auto"/>
              <w:right w:val="single" w:sz="4" w:space="0" w:color="auto"/>
            </w:tcBorders>
            <w:vAlign w:val="center"/>
          </w:tcPr>
          <w:p w14:paraId="04576D50" w14:textId="77777777" w:rsidR="004563D7" w:rsidRPr="00FB7DB5" w:rsidRDefault="004563D7" w:rsidP="00003F31">
            <w:pPr>
              <w:spacing w:line="276" w:lineRule="auto"/>
              <w:jc w:val="center"/>
              <w:rPr>
                <w:rFonts w:ascii="Calibri" w:hAnsi="Calibri" w:cs="Arial"/>
                <w:sz w:val="16"/>
                <w:szCs w:val="16"/>
              </w:rPr>
            </w:pPr>
          </w:p>
        </w:tc>
      </w:tr>
      <w:tr w:rsidR="004563D7" w:rsidRPr="00FB7DB5" w14:paraId="31CA0768"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625A3BB2"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Slave Address</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B0F594"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11</w:t>
            </w:r>
          </w:p>
        </w:tc>
      </w:tr>
      <w:tr w:rsidR="004563D7" w:rsidRPr="00FB7DB5" w14:paraId="4CD47B62"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2E8AF60D"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Function</w:t>
            </w:r>
          </w:p>
        </w:tc>
        <w:tc>
          <w:tcPr>
            <w:tcW w:w="990" w:type="dxa"/>
            <w:tcBorders>
              <w:top w:val="single" w:sz="4" w:space="0" w:color="auto"/>
              <w:left w:val="single" w:sz="4" w:space="0" w:color="auto"/>
              <w:bottom w:val="single" w:sz="4" w:space="0" w:color="auto"/>
              <w:right w:val="single" w:sz="4" w:space="0" w:color="auto"/>
            </w:tcBorders>
            <w:vAlign w:val="center"/>
            <w:hideMark/>
          </w:tcPr>
          <w:p w14:paraId="240E1F53"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02</w:t>
            </w:r>
          </w:p>
        </w:tc>
      </w:tr>
      <w:tr w:rsidR="004563D7" w:rsidRPr="00FB7DB5" w14:paraId="7AC6CCE8"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0E8E3C57"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Byte Count</w:t>
            </w:r>
          </w:p>
        </w:tc>
        <w:tc>
          <w:tcPr>
            <w:tcW w:w="990" w:type="dxa"/>
            <w:tcBorders>
              <w:top w:val="single" w:sz="4" w:space="0" w:color="auto"/>
              <w:left w:val="single" w:sz="4" w:space="0" w:color="auto"/>
              <w:bottom w:val="single" w:sz="4" w:space="0" w:color="auto"/>
              <w:right w:val="single" w:sz="4" w:space="0" w:color="auto"/>
            </w:tcBorders>
            <w:vAlign w:val="center"/>
            <w:hideMark/>
          </w:tcPr>
          <w:p w14:paraId="01AD9200"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03</w:t>
            </w:r>
          </w:p>
        </w:tc>
      </w:tr>
      <w:tr w:rsidR="004563D7" w:rsidRPr="00FB7DB5" w14:paraId="0E8220EC"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37AFE85B"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10204 - 10197)</w:t>
            </w:r>
          </w:p>
        </w:tc>
        <w:tc>
          <w:tcPr>
            <w:tcW w:w="990" w:type="dxa"/>
            <w:tcBorders>
              <w:top w:val="single" w:sz="4" w:space="0" w:color="auto"/>
              <w:left w:val="single" w:sz="4" w:space="0" w:color="auto"/>
              <w:bottom w:val="single" w:sz="4" w:space="0" w:color="auto"/>
              <w:right w:val="single" w:sz="4" w:space="0" w:color="auto"/>
            </w:tcBorders>
            <w:vAlign w:val="center"/>
            <w:hideMark/>
          </w:tcPr>
          <w:p w14:paraId="7271B037"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AC</w:t>
            </w:r>
          </w:p>
        </w:tc>
      </w:tr>
      <w:tr w:rsidR="004563D7" w:rsidRPr="00FB7DB5" w14:paraId="2C533A69"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3135C9CA"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10212 - 10205)</w:t>
            </w:r>
          </w:p>
        </w:tc>
        <w:tc>
          <w:tcPr>
            <w:tcW w:w="990" w:type="dxa"/>
            <w:tcBorders>
              <w:top w:val="single" w:sz="4" w:space="0" w:color="auto"/>
              <w:left w:val="single" w:sz="4" w:space="0" w:color="auto"/>
              <w:bottom w:val="single" w:sz="4" w:space="0" w:color="auto"/>
              <w:right w:val="single" w:sz="4" w:space="0" w:color="auto"/>
            </w:tcBorders>
            <w:vAlign w:val="center"/>
            <w:hideMark/>
          </w:tcPr>
          <w:p w14:paraId="778B0BDE"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DB</w:t>
            </w:r>
          </w:p>
        </w:tc>
      </w:tr>
      <w:tr w:rsidR="004563D7" w:rsidRPr="00FB7DB5" w14:paraId="3434CF33"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0FF4A43E"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Data (Inputs 10218 - 10213)</w:t>
            </w:r>
          </w:p>
        </w:tc>
        <w:tc>
          <w:tcPr>
            <w:tcW w:w="990" w:type="dxa"/>
            <w:tcBorders>
              <w:top w:val="single" w:sz="4" w:space="0" w:color="auto"/>
              <w:left w:val="single" w:sz="4" w:space="0" w:color="auto"/>
              <w:bottom w:val="single" w:sz="4" w:space="0" w:color="auto"/>
              <w:right w:val="single" w:sz="4" w:space="0" w:color="auto"/>
            </w:tcBorders>
            <w:vAlign w:val="center"/>
            <w:hideMark/>
          </w:tcPr>
          <w:p w14:paraId="374D86B0"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35</w:t>
            </w:r>
          </w:p>
        </w:tc>
      </w:tr>
      <w:tr w:rsidR="004563D7" w:rsidRPr="00FB7DB5" w14:paraId="538777FB" w14:textId="77777777" w:rsidTr="00003F31">
        <w:trPr>
          <w:trHeight w:val="288"/>
        </w:trPr>
        <w:tc>
          <w:tcPr>
            <w:tcW w:w="2898" w:type="dxa"/>
            <w:tcBorders>
              <w:top w:val="single" w:sz="4" w:space="0" w:color="auto"/>
              <w:left w:val="single" w:sz="4" w:space="0" w:color="auto"/>
              <w:bottom w:val="single" w:sz="4" w:space="0" w:color="auto"/>
              <w:right w:val="single" w:sz="4" w:space="0" w:color="auto"/>
            </w:tcBorders>
            <w:vAlign w:val="center"/>
            <w:hideMark/>
          </w:tcPr>
          <w:p w14:paraId="68FDB962"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Error Check (LRC or CRC)</w:t>
            </w:r>
          </w:p>
        </w:tc>
        <w:tc>
          <w:tcPr>
            <w:tcW w:w="990" w:type="dxa"/>
            <w:tcBorders>
              <w:top w:val="single" w:sz="4" w:space="0" w:color="auto"/>
              <w:left w:val="single" w:sz="4" w:space="0" w:color="auto"/>
              <w:bottom w:val="single" w:sz="4" w:space="0" w:color="auto"/>
              <w:right w:val="single" w:sz="4" w:space="0" w:color="auto"/>
            </w:tcBorders>
            <w:vAlign w:val="center"/>
            <w:hideMark/>
          </w:tcPr>
          <w:p w14:paraId="68BDC6FB" w14:textId="77777777" w:rsidR="004563D7" w:rsidRPr="00FB7DB5" w:rsidRDefault="004563D7" w:rsidP="00003F31">
            <w:pPr>
              <w:spacing w:line="276" w:lineRule="auto"/>
              <w:jc w:val="center"/>
              <w:rPr>
                <w:rFonts w:ascii="Calibri" w:hAnsi="Calibri" w:cs="Arial"/>
                <w:sz w:val="16"/>
                <w:szCs w:val="16"/>
              </w:rPr>
            </w:pPr>
            <w:r w:rsidRPr="00FB7DB5">
              <w:rPr>
                <w:rFonts w:ascii="Calibri" w:hAnsi="Calibri" w:cs="Arial"/>
                <w:sz w:val="16"/>
                <w:szCs w:val="16"/>
              </w:rPr>
              <w:t>----</w:t>
            </w:r>
          </w:p>
        </w:tc>
      </w:tr>
    </w:tbl>
    <w:p w14:paraId="0F12A823" w14:textId="77777777" w:rsidR="004563D7" w:rsidRPr="00FB7DB5" w:rsidRDefault="004563D7" w:rsidP="004563D7">
      <w:pPr>
        <w:rPr>
          <w:rFonts w:ascii="Calibri" w:hAnsi="Calibri" w:cs="Arial"/>
          <w:bCs/>
          <w:sz w:val="16"/>
          <w:szCs w:val="16"/>
        </w:rPr>
      </w:pPr>
    </w:p>
    <w:tbl>
      <w:tblPr>
        <w:tblW w:w="0" w:type="auto"/>
        <w:tblInd w:w="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884"/>
        <w:gridCol w:w="884"/>
        <w:gridCol w:w="884"/>
        <w:gridCol w:w="884"/>
        <w:gridCol w:w="884"/>
        <w:gridCol w:w="884"/>
        <w:gridCol w:w="884"/>
      </w:tblGrid>
      <w:tr w:rsidR="004563D7" w:rsidRPr="00FB7DB5" w14:paraId="275F62DA" w14:textId="77777777" w:rsidTr="00003F31">
        <w:tc>
          <w:tcPr>
            <w:tcW w:w="884" w:type="dxa"/>
            <w:tcBorders>
              <w:top w:val="single" w:sz="4" w:space="0" w:color="auto"/>
              <w:left w:val="single" w:sz="4" w:space="0" w:color="auto"/>
              <w:bottom w:val="single" w:sz="4" w:space="0" w:color="auto"/>
              <w:right w:val="single" w:sz="4" w:space="0" w:color="auto"/>
            </w:tcBorders>
            <w:hideMark/>
          </w:tcPr>
          <w:p w14:paraId="59C8F2EC"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10204</w:t>
            </w:r>
          </w:p>
        </w:tc>
        <w:tc>
          <w:tcPr>
            <w:tcW w:w="884" w:type="dxa"/>
            <w:tcBorders>
              <w:top w:val="single" w:sz="4" w:space="0" w:color="auto"/>
              <w:left w:val="single" w:sz="4" w:space="0" w:color="auto"/>
              <w:bottom w:val="single" w:sz="4" w:space="0" w:color="auto"/>
              <w:right w:val="single" w:sz="4" w:space="0" w:color="auto"/>
            </w:tcBorders>
            <w:hideMark/>
          </w:tcPr>
          <w:p w14:paraId="0D1C2805"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10203</w:t>
            </w:r>
          </w:p>
        </w:tc>
        <w:tc>
          <w:tcPr>
            <w:tcW w:w="884" w:type="dxa"/>
            <w:tcBorders>
              <w:top w:val="single" w:sz="4" w:space="0" w:color="auto"/>
              <w:left w:val="single" w:sz="4" w:space="0" w:color="auto"/>
              <w:bottom w:val="single" w:sz="4" w:space="0" w:color="auto"/>
              <w:right w:val="single" w:sz="4" w:space="0" w:color="auto"/>
            </w:tcBorders>
            <w:hideMark/>
          </w:tcPr>
          <w:p w14:paraId="0C380AF5"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10202</w:t>
            </w:r>
          </w:p>
        </w:tc>
        <w:tc>
          <w:tcPr>
            <w:tcW w:w="884" w:type="dxa"/>
            <w:tcBorders>
              <w:top w:val="single" w:sz="4" w:space="0" w:color="auto"/>
              <w:left w:val="single" w:sz="4" w:space="0" w:color="auto"/>
              <w:bottom w:val="single" w:sz="4" w:space="0" w:color="auto"/>
              <w:right w:val="single" w:sz="4" w:space="0" w:color="auto"/>
            </w:tcBorders>
            <w:hideMark/>
          </w:tcPr>
          <w:p w14:paraId="5D0902E3"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10201</w:t>
            </w:r>
          </w:p>
        </w:tc>
        <w:tc>
          <w:tcPr>
            <w:tcW w:w="884" w:type="dxa"/>
            <w:tcBorders>
              <w:top w:val="single" w:sz="4" w:space="0" w:color="auto"/>
              <w:left w:val="single" w:sz="4" w:space="0" w:color="auto"/>
              <w:bottom w:val="single" w:sz="4" w:space="0" w:color="auto"/>
              <w:right w:val="single" w:sz="4" w:space="0" w:color="auto"/>
            </w:tcBorders>
            <w:hideMark/>
          </w:tcPr>
          <w:p w14:paraId="3DC0ACE9"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10200</w:t>
            </w:r>
          </w:p>
        </w:tc>
        <w:tc>
          <w:tcPr>
            <w:tcW w:w="884" w:type="dxa"/>
            <w:tcBorders>
              <w:top w:val="single" w:sz="4" w:space="0" w:color="auto"/>
              <w:left w:val="single" w:sz="4" w:space="0" w:color="auto"/>
              <w:bottom w:val="single" w:sz="4" w:space="0" w:color="auto"/>
              <w:right w:val="single" w:sz="4" w:space="0" w:color="auto"/>
            </w:tcBorders>
            <w:hideMark/>
          </w:tcPr>
          <w:p w14:paraId="23B6367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10199</w:t>
            </w:r>
          </w:p>
        </w:tc>
        <w:tc>
          <w:tcPr>
            <w:tcW w:w="884" w:type="dxa"/>
            <w:tcBorders>
              <w:top w:val="single" w:sz="4" w:space="0" w:color="auto"/>
              <w:left w:val="single" w:sz="4" w:space="0" w:color="auto"/>
              <w:bottom w:val="single" w:sz="4" w:space="0" w:color="auto"/>
              <w:right w:val="single" w:sz="4" w:space="0" w:color="auto"/>
            </w:tcBorders>
            <w:hideMark/>
          </w:tcPr>
          <w:p w14:paraId="2053780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10198</w:t>
            </w:r>
          </w:p>
        </w:tc>
        <w:tc>
          <w:tcPr>
            <w:tcW w:w="884" w:type="dxa"/>
            <w:tcBorders>
              <w:top w:val="single" w:sz="4" w:space="0" w:color="auto"/>
              <w:left w:val="single" w:sz="4" w:space="0" w:color="auto"/>
              <w:bottom w:val="single" w:sz="4" w:space="0" w:color="auto"/>
              <w:right w:val="single" w:sz="4" w:space="0" w:color="auto"/>
            </w:tcBorders>
            <w:hideMark/>
          </w:tcPr>
          <w:p w14:paraId="3D314CE3"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10197</w:t>
            </w:r>
          </w:p>
        </w:tc>
      </w:tr>
      <w:tr w:rsidR="004563D7" w:rsidRPr="00FB7DB5" w14:paraId="1A785BF6"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11601C7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31B257"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20937FA9"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559537E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588DA980"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4DAC6984"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58DADF"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6DD188C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r>
      <w:tr w:rsidR="004563D7" w:rsidRPr="00FB7DB5" w14:paraId="541AF684" w14:textId="77777777" w:rsidTr="00003F31">
        <w:tc>
          <w:tcPr>
            <w:tcW w:w="884" w:type="dxa"/>
            <w:tcBorders>
              <w:top w:val="single" w:sz="4" w:space="0" w:color="auto"/>
              <w:left w:val="single" w:sz="4" w:space="0" w:color="auto"/>
              <w:bottom w:val="single" w:sz="4" w:space="0" w:color="auto"/>
              <w:right w:val="single" w:sz="4" w:space="0" w:color="auto"/>
            </w:tcBorders>
            <w:vAlign w:val="center"/>
          </w:tcPr>
          <w:p w14:paraId="166CABFC"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620E9E30"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65D787C1"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187FDBAB"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7C1AFFD1"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2D4E6D1"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2CA7BD5D"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A185FAB" w14:textId="77777777" w:rsidR="004563D7" w:rsidRPr="00FB7DB5" w:rsidRDefault="004563D7" w:rsidP="00003F31">
            <w:pPr>
              <w:spacing w:line="276" w:lineRule="auto"/>
              <w:jc w:val="center"/>
              <w:rPr>
                <w:rFonts w:ascii="Calibri" w:hAnsi="Calibri" w:cs="Arial"/>
                <w:bCs/>
                <w:sz w:val="16"/>
                <w:szCs w:val="16"/>
              </w:rPr>
            </w:pPr>
          </w:p>
        </w:tc>
      </w:tr>
      <w:tr w:rsidR="004563D7" w:rsidRPr="00FB7DB5" w14:paraId="1D5CEF26"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2970062A" w14:textId="77777777" w:rsidR="004563D7" w:rsidRPr="00FB7DB5" w:rsidRDefault="004563D7" w:rsidP="00003F31">
            <w:pPr>
              <w:spacing w:line="276" w:lineRule="auto"/>
              <w:ind w:left="-180" w:firstLine="90"/>
              <w:jc w:val="center"/>
              <w:rPr>
                <w:rFonts w:ascii="Calibri" w:hAnsi="Calibri" w:cs="Arial"/>
                <w:bCs/>
                <w:sz w:val="16"/>
                <w:szCs w:val="16"/>
              </w:rPr>
            </w:pPr>
            <w:r w:rsidRPr="00FB7DB5">
              <w:rPr>
                <w:rFonts w:ascii="Calibri" w:hAnsi="Calibri" w:cs="Arial"/>
                <w:bCs/>
                <w:sz w:val="16"/>
                <w:szCs w:val="16"/>
              </w:rPr>
              <w:t>10212</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A9356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10211</w:t>
            </w:r>
          </w:p>
        </w:tc>
        <w:tc>
          <w:tcPr>
            <w:tcW w:w="884" w:type="dxa"/>
            <w:tcBorders>
              <w:top w:val="single" w:sz="4" w:space="0" w:color="auto"/>
              <w:left w:val="single" w:sz="4" w:space="0" w:color="auto"/>
              <w:bottom w:val="single" w:sz="4" w:space="0" w:color="auto"/>
              <w:right w:val="single" w:sz="4" w:space="0" w:color="auto"/>
            </w:tcBorders>
            <w:vAlign w:val="center"/>
            <w:hideMark/>
          </w:tcPr>
          <w:p w14:paraId="7B736AF7"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10210</w:t>
            </w:r>
          </w:p>
        </w:tc>
        <w:tc>
          <w:tcPr>
            <w:tcW w:w="884" w:type="dxa"/>
            <w:tcBorders>
              <w:top w:val="single" w:sz="4" w:space="0" w:color="auto"/>
              <w:left w:val="single" w:sz="4" w:space="0" w:color="auto"/>
              <w:bottom w:val="single" w:sz="4" w:space="0" w:color="auto"/>
              <w:right w:val="single" w:sz="4" w:space="0" w:color="auto"/>
            </w:tcBorders>
            <w:vAlign w:val="center"/>
            <w:hideMark/>
          </w:tcPr>
          <w:p w14:paraId="15DB73CE"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10209</w:t>
            </w:r>
          </w:p>
        </w:tc>
        <w:tc>
          <w:tcPr>
            <w:tcW w:w="884" w:type="dxa"/>
            <w:tcBorders>
              <w:top w:val="single" w:sz="4" w:space="0" w:color="auto"/>
              <w:left w:val="single" w:sz="4" w:space="0" w:color="auto"/>
              <w:bottom w:val="single" w:sz="4" w:space="0" w:color="auto"/>
              <w:right w:val="single" w:sz="4" w:space="0" w:color="auto"/>
            </w:tcBorders>
            <w:vAlign w:val="center"/>
            <w:hideMark/>
          </w:tcPr>
          <w:p w14:paraId="1EF652DF"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10208</w:t>
            </w:r>
          </w:p>
        </w:tc>
        <w:tc>
          <w:tcPr>
            <w:tcW w:w="884" w:type="dxa"/>
            <w:tcBorders>
              <w:top w:val="single" w:sz="4" w:space="0" w:color="auto"/>
              <w:left w:val="single" w:sz="4" w:space="0" w:color="auto"/>
              <w:bottom w:val="single" w:sz="4" w:space="0" w:color="auto"/>
              <w:right w:val="single" w:sz="4" w:space="0" w:color="auto"/>
            </w:tcBorders>
            <w:vAlign w:val="center"/>
            <w:hideMark/>
          </w:tcPr>
          <w:p w14:paraId="6AD5EED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10207</w:t>
            </w:r>
          </w:p>
        </w:tc>
        <w:tc>
          <w:tcPr>
            <w:tcW w:w="884" w:type="dxa"/>
            <w:tcBorders>
              <w:top w:val="single" w:sz="4" w:space="0" w:color="auto"/>
              <w:left w:val="single" w:sz="4" w:space="0" w:color="auto"/>
              <w:bottom w:val="single" w:sz="4" w:space="0" w:color="auto"/>
              <w:right w:val="single" w:sz="4" w:space="0" w:color="auto"/>
            </w:tcBorders>
            <w:vAlign w:val="center"/>
            <w:hideMark/>
          </w:tcPr>
          <w:p w14:paraId="2C392A17"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10206</w:t>
            </w:r>
          </w:p>
        </w:tc>
        <w:tc>
          <w:tcPr>
            <w:tcW w:w="884" w:type="dxa"/>
            <w:tcBorders>
              <w:top w:val="single" w:sz="4" w:space="0" w:color="auto"/>
              <w:left w:val="single" w:sz="4" w:space="0" w:color="auto"/>
              <w:bottom w:val="single" w:sz="4" w:space="0" w:color="auto"/>
              <w:right w:val="single" w:sz="4" w:space="0" w:color="auto"/>
            </w:tcBorders>
            <w:vAlign w:val="center"/>
            <w:hideMark/>
          </w:tcPr>
          <w:p w14:paraId="281088C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10205</w:t>
            </w:r>
          </w:p>
        </w:tc>
      </w:tr>
      <w:tr w:rsidR="004563D7" w:rsidRPr="00FB7DB5" w14:paraId="27A60AE7"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114F540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5683F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3111F0F4"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18558008"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31D800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3DC4A30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3BAFC06D"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6075F0DC"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r w:rsidR="004563D7" w:rsidRPr="00FB7DB5" w14:paraId="093A4243" w14:textId="77777777" w:rsidTr="00003F31">
        <w:tc>
          <w:tcPr>
            <w:tcW w:w="884" w:type="dxa"/>
            <w:tcBorders>
              <w:top w:val="single" w:sz="4" w:space="0" w:color="auto"/>
              <w:left w:val="single" w:sz="4" w:space="0" w:color="auto"/>
              <w:bottom w:val="single" w:sz="4" w:space="0" w:color="auto"/>
              <w:right w:val="single" w:sz="4" w:space="0" w:color="auto"/>
            </w:tcBorders>
            <w:vAlign w:val="center"/>
          </w:tcPr>
          <w:p w14:paraId="27FD17BC"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3845CA4"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77E2D525"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5417D6EA"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319CAD32"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62AD1700"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255851EA" w14:textId="77777777" w:rsidR="004563D7" w:rsidRPr="00FB7DB5" w:rsidRDefault="004563D7" w:rsidP="00003F31">
            <w:pPr>
              <w:spacing w:line="276" w:lineRule="auto"/>
              <w:jc w:val="center"/>
              <w:rPr>
                <w:rFonts w:ascii="Calibri" w:hAnsi="Calibri" w:cs="Arial"/>
                <w:bCs/>
                <w:sz w:val="16"/>
                <w:szCs w:val="16"/>
              </w:rPr>
            </w:pPr>
          </w:p>
        </w:tc>
        <w:tc>
          <w:tcPr>
            <w:tcW w:w="884" w:type="dxa"/>
            <w:tcBorders>
              <w:top w:val="single" w:sz="4" w:space="0" w:color="auto"/>
              <w:left w:val="single" w:sz="4" w:space="0" w:color="auto"/>
              <w:bottom w:val="single" w:sz="4" w:space="0" w:color="auto"/>
              <w:right w:val="single" w:sz="4" w:space="0" w:color="auto"/>
            </w:tcBorders>
            <w:vAlign w:val="center"/>
          </w:tcPr>
          <w:p w14:paraId="484B3B99" w14:textId="77777777" w:rsidR="004563D7" w:rsidRPr="00FB7DB5" w:rsidRDefault="004563D7" w:rsidP="00003F31">
            <w:pPr>
              <w:spacing w:line="276" w:lineRule="auto"/>
              <w:jc w:val="center"/>
              <w:rPr>
                <w:rFonts w:ascii="Calibri" w:hAnsi="Calibri" w:cs="Arial"/>
                <w:bCs/>
                <w:sz w:val="16"/>
                <w:szCs w:val="16"/>
              </w:rPr>
            </w:pPr>
          </w:p>
        </w:tc>
      </w:tr>
      <w:tr w:rsidR="004563D7" w:rsidRPr="00FB7DB5" w14:paraId="1BC811E6" w14:textId="77777777" w:rsidTr="00003F31">
        <w:tc>
          <w:tcPr>
            <w:tcW w:w="884" w:type="dxa"/>
            <w:tcBorders>
              <w:top w:val="single" w:sz="4" w:space="0" w:color="auto"/>
              <w:left w:val="single" w:sz="4" w:space="0" w:color="auto"/>
              <w:bottom w:val="single" w:sz="4" w:space="0" w:color="auto"/>
              <w:right w:val="single" w:sz="4" w:space="0" w:color="auto"/>
            </w:tcBorders>
            <w:vAlign w:val="center"/>
          </w:tcPr>
          <w:p w14:paraId="1B0CCA7A" w14:textId="77777777"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10220</w:t>
            </w:r>
          </w:p>
        </w:tc>
        <w:tc>
          <w:tcPr>
            <w:tcW w:w="884" w:type="dxa"/>
            <w:tcBorders>
              <w:top w:val="single" w:sz="4" w:space="0" w:color="auto"/>
              <w:left w:val="single" w:sz="4" w:space="0" w:color="auto"/>
              <w:bottom w:val="single" w:sz="4" w:space="0" w:color="auto"/>
              <w:right w:val="single" w:sz="4" w:space="0" w:color="auto"/>
            </w:tcBorders>
            <w:vAlign w:val="center"/>
          </w:tcPr>
          <w:p w14:paraId="54C05E65" w14:textId="77777777"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10219</w:t>
            </w:r>
          </w:p>
        </w:tc>
        <w:tc>
          <w:tcPr>
            <w:tcW w:w="884" w:type="dxa"/>
            <w:tcBorders>
              <w:top w:val="single" w:sz="4" w:space="0" w:color="auto"/>
              <w:left w:val="single" w:sz="4" w:space="0" w:color="auto"/>
              <w:bottom w:val="single" w:sz="4" w:space="0" w:color="auto"/>
              <w:right w:val="single" w:sz="4" w:space="0" w:color="auto"/>
            </w:tcBorders>
            <w:vAlign w:val="center"/>
            <w:hideMark/>
          </w:tcPr>
          <w:p w14:paraId="72F22BBE"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10218</w:t>
            </w:r>
          </w:p>
        </w:tc>
        <w:tc>
          <w:tcPr>
            <w:tcW w:w="884" w:type="dxa"/>
            <w:tcBorders>
              <w:top w:val="single" w:sz="4" w:space="0" w:color="auto"/>
              <w:left w:val="single" w:sz="4" w:space="0" w:color="auto"/>
              <w:bottom w:val="single" w:sz="4" w:space="0" w:color="auto"/>
              <w:right w:val="single" w:sz="4" w:space="0" w:color="auto"/>
            </w:tcBorders>
            <w:vAlign w:val="center"/>
            <w:hideMark/>
          </w:tcPr>
          <w:p w14:paraId="4F851D2C"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10217</w:t>
            </w:r>
          </w:p>
        </w:tc>
        <w:tc>
          <w:tcPr>
            <w:tcW w:w="884" w:type="dxa"/>
            <w:tcBorders>
              <w:top w:val="single" w:sz="4" w:space="0" w:color="auto"/>
              <w:left w:val="single" w:sz="4" w:space="0" w:color="auto"/>
              <w:bottom w:val="single" w:sz="4" w:space="0" w:color="auto"/>
              <w:right w:val="single" w:sz="4" w:space="0" w:color="auto"/>
            </w:tcBorders>
            <w:vAlign w:val="center"/>
            <w:hideMark/>
          </w:tcPr>
          <w:p w14:paraId="40BCF248"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10216</w:t>
            </w:r>
          </w:p>
        </w:tc>
        <w:tc>
          <w:tcPr>
            <w:tcW w:w="884" w:type="dxa"/>
            <w:tcBorders>
              <w:top w:val="single" w:sz="4" w:space="0" w:color="auto"/>
              <w:left w:val="single" w:sz="4" w:space="0" w:color="auto"/>
              <w:bottom w:val="single" w:sz="4" w:space="0" w:color="auto"/>
              <w:right w:val="single" w:sz="4" w:space="0" w:color="auto"/>
            </w:tcBorders>
            <w:vAlign w:val="center"/>
            <w:hideMark/>
          </w:tcPr>
          <w:p w14:paraId="2BA7911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10215</w:t>
            </w:r>
          </w:p>
        </w:tc>
        <w:tc>
          <w:tcPr>
            <w:tcW w:w="884" w:type="dxa"/>
            <w:tcBorders>
              <w:top w:val="single" w:sz="4" w:space="0" w:color="auto"/>
              <w:left w:val="single" w:sz="4" w:space="0" w:color="auto"/>
              <w:bottom w:val="single" w:sz="4" w:space="0" w:color="auto"/>
              <w:right w:val="single" w:sz="4" w:space="0" w:color="auto"/>
            </w:tcBorders>
            <w:vAlign w:val="center"/>
            <w:hideMark/>
          </w:tcPr>
          <w:p w14:paraId="56751C01"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10214</w:t>
            </w:r>
          </w:p>
        </w:tc>
        <w:tc>
          <w:tcPr>
            <w:tcW w:w="884" w:type="dxa"/>
            <w:tcBorders>
              <w:top w:val="single" w:sz="4" w:space="0" w:color="auto"/>
              <w:left w:val="single" w:sz="4" w:space="0" w:color="auto"/>
              <w:bottom w:val="single" w:sz="4" w:space="0" w:color="auto"/>
              <w:right w:val="single" w:sz="4" w:space="0" w:color="auto"/>
            </w:tcBorders>
            <w:vAlign w:val="center"/>
            <w:hideMark/>
          </w:tcPr>
          <w:p w14:paraId="65C0429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10213</w:t>
            </w:r>
          </w:p>
        </w:tc>
      </w:tr>
      <w:tr w:rsidR="004563D7" w:rsidRPr="00FB7DB5" w14:paraId="3643BD00" w14:textId="77777777" w:rsidTr="00003F31">
        <w:tc>
          <w:tcPr>
            <w:tcW w:w="884" w:type="dxa"/>
            <w:tcBorders>
              <w:top w:val="single" w:sz="4" w:space="0" w:color="auto"/>
              <w:left w:val="single" w:sz="4" w:space="0" w:color="auto"/>
              <w:bottom w:val="single" w:sz="4" w:space="0" w:color="auto"/>
              <w:right w:val="single" w:sz="4" w:space="0" w:color="auto"/>
            </w:tcBorders>
            <w:vAlign w:val="center"/>
            <w:hideMark/>
          </w:tcPr>
          <w:p w14:paraId="65635302"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74653F" w14:textId="77777777" w:rsidR="004563D7" w:rsidRPr="00FB7DB5" w:rsidRDefault="004563D7" w:rsidP="00003F31">
            <w:pPr>
              <w:spacing w:line="276" w:lineRule="auto"/>
              <w:jc w:val="center"/>
              <w:rPr>
                <w:rFonts w:ascii="Calibri" w:hAnsi="Calibri" w:cs="Arial"/>
                <w:bCs/>
                <w:sz w:val="16"/>
                <w:szCs w:val="16"/>
              </w:rPr>
            </w:pPr>
            <w:r>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425CDC7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7F83362B"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67C20781"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19A6D1AF"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c>
          <w:tcPr>
            <w:tcW w:w="884" w:type="dxa"/>
            <w:tcBorders>
              <w:top w:val="single" w:sz="4" w:space="0" w:color="auto"/>
              <w:left w:val="single" w:sz="4" w:space="0" w:color="auto"/>
              <w:bottom w:val="single" w:sz="4" w:space="0" w:color="auto"/>
              <w:right w:val="single" w:sz="4" w:space="0" w:color="auto"/>
            </w:tcBorders>
            <w:vAlign w:val="center"/>
            <w:hideMark/>
          </w:tcPr>
          <w:p w14:paraId="2FC6D6AE"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0</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269C36" w14:textId="77777777" w:rsidR="004563D7" w:rsidRPr="00FB7DB5" w:rsidRDefault="004563D7" w:rsidP="00003F31">
            <w:pPr>
              <w:spacing w:line="276" w:lineRule="auto"/>
              <w:jc w:val="center"/>
              <w:rPr>
                <w:rFonts w:ascii="Calibri" w:hAnsi="Calibri" w:cs="Arial"/>
                <w:bCs/>
                <w:sz w:val="16"/>
                <w:szCs w:val="16"/>
              </w:rPr>
            </w:pPr>
            <w:r w:rsidRPr="00FB7DB5">
              <w:rPr>
                <w:rFonts w:ascii="Calibri" w:hAnsi="Calibri" w:cs="Arial"/>
                <w:bCs/>
                <w:sz w:val="16"/>
                <w:szCs w:val="16"/>
              </w:rPr>
              <w:t>1</w:t>
            </w:r>
          </w:p>
        </w:tc>
      </w:tr>
    </w:tbl>
    <w:p w14:paraId="5FB68CBA" w14:textId="1B6E5A15" w:rsidR="00705927" w:rsidRPr="00041D7D" w:rsidRDefault="00133CAD" w:rsidP="00041D7D">
      <w:pPr>
        <w:ind w:left="360" w:hanging="360"/>
        <w:rPr>
          <w:rFonts w:asciiTheme="minorHAnsi" w:hAnsiTheme="minorHAnsi"/>
        </w:rPr>
      </w:pPr>
      <w:r>
        <w:rPr>
          <w:rFonts w:asciiTheme="minorHAnsi" w:hAnsiTheme="minorHAnsi"/>
          <w:sz w:val="22"/>
          <w:szCs w:val="22"/>
        </w:rPr>
        <w:lastRenderedPageBreak/>
        <w:t>3</w:t>
      </w:r>
      <w:r w:rsidR="00C05C58" w:rsidRPr="00041D7D">
        <w:rPr>
          <w:rFonts w:asciiTheme="minorHAnsi" w:hAnsiTheme="minorHAnsi"/>
          <w:sz w:val="22"/>
          <w:szCs w:val="22"/>
        </w:rPr>
        <w:t>.</w:t>
      </w:r>
      <w:r w:rsidR="00C05C58" w:rsidRPr="00041D7D">
        <w:rPr>
          <w:rFonts w:asciiTheme="minorHAnsi" w:hAnsiTheme="minorHAnsi"/>
          <w:sz w:val="22"/>
          <w:szCs w:val="22"/>
        </w:rPr>
        <w:tab/>
      </w:r>
      <w:r w:rsidR="00705927" w:rsidRPr="00041D7D">
        <w:rPr>
          <w:rFonts w:asciiTheme="minorHAnsi" w:hAnsiTheme="minorHAnsi"/>
        </w:rPr>
        <w:t xml:space="preserve">Use the Siemens motion commands below to control the action of the two </w:t>
      </w:r>
      <w:r w:rsidR="00EF29A5">
        <w:rPr>
          <w:rFonts w:asciiTheme="minorHAnsi" w:hAnsiTheme="minorHAnsi"/>
        </w:rPr>
        <w:t xml:space="preserve">motors </w:t>
      </w:r>
      <w:r w:rsidR="00705927" w:rsidRPr="00041D7D">
        <w:rPr>
          <w:rFonts w:asciiTheme="minorHAnsi" w:hAnsiTheme="minorHAnsi"/>
        </w:rPr>
        <w:t xml:space="preserve">shown. Write a program to provide this function.  </w:t>
      </w:r>
      <w:r w:rsidR="00EF29A5">
        <w:rPr>
          <w:rFonts w:asciiTheme="minorHAnsi" w:hAnsiTheme="minorHAnsi"/>
        </w:rPr>
        <w:t xml:space="preserve">Add a start button to initiate the action.  </w:t>
      </w:r>
      <w:r w:rsidR="00705927" w:rsidRPr="00041D7D">
        <w:rPr>
          <w:rFonts w:asciiTheme="minorHAnsi" w:hAnsiTheme="minorHAnsi"/>
        </w:rPr>
        <w:t xml:space="preserve"> Assume the drive</w:t>
      </w:r>
      <w:r w:rsidR="00EF29A5">
        <w:rPr>
          <w:rFonts w:asciiTheme="minorHAnsi" w:hAnsiTheme="minorHAnsi"/>
        </w:rPr>
        <w:t>s</w:t>
      </w:r>
      <w:r w:rsidR="00705927" w:rsidRPr="00041D7D">
        <w:rPr>
          <w:rFonts w:asciiTheme="minorHAnsi" w:hAnsiTheme="minorHAnsi"/>
        </w:rPr>
        <w:t xml:space="preserve"> has been previously reset</w:t>
      </w:r>
      <w:r w:rsidR="00EF29A5">
        <w:rPr>
          <w:rFonts w:asciiTheme="minorHAnsi" w:hAnsiTheme="minorHAnsi"/>
        </w:rPr>
        <w:t>, enabled, and homed.  After the action is complete, add a second button to return the wrapper to home position.</w:t>
      </w:r>
      <w:r w:rsidR="00EA5D86">
        <w:rPr>
          <w:rFonts w:asciiTheme="minorHAnsi" w:hAnsiTheme="minorHAnsi"/>
        </w:rPr>
        <w:t xml:space="preserve">  Assume the machine allows one complete wrap at the bottom and at the top.</w:t>
      </w:r>
    </w:p>
    <w:p w14:paraId="7941B2B4" w14:textId="0E60199C" w:rsidR="00705927" w:rsidRPr="00C05C58" w:rsidRDefault="00EF29A5" w:rsidP="00705927">
      <w:pPr>
        <w:pStyle w:val="ListParagraph"/>
        <w:ind w:left="360"/>
        <w:rPr>
          <w:rFonts w:asciiTheme="minorHAnsi" w:hAnsiTheme="minorHAnsi"/>
        </w:rPr>
      </w:pPr>
      <w:r>
        <w:rPr>
          <w:rFonts w:asciiTheme="minorHAnsi" w:hAnsiTheme="minorHAnsi"/>
          <w:b/>
          <w:noProof/>
        </w:rPr>
        <w:drawing>
          <wp:inline distT="0" distB="0" distL="0" distR="0" wp14:anchorId="28A9891A" wp14:editId="7EAAD12C">
            <wp:extent cx="3429000" cy="3452012"/>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48905" cy="3472051"/>
                    </a:xfrm>
                    <a:prstGeom prst="rect">
                      <a:avLst/>
                    </a:prstGeom>
                    <a:noFill/>
                    <a:ln>
                      <a:noFill/>
                    </a:ln>
                  </pic:spPr>
                </pic:pic>
              </a:graphicData>
            </a:graphic>
          </wp:inline>
        </w:drawing>
      </w:r>
    </w:p>
    <w:p w14:paraId="68719C3F" w14:textId="3F5E8D14" w:rsidR="00705927" w:rsidRDefault="00EA5D86" w:rsidP="00705927">
      <w:pPr>
        <w:tabs>
          <w:tab w:val="left" w:pos="360"/>
        </w:tabs>
        <w:rPr>
          <w:rStyle w:val="Emphasis"/>
          <w:rFonts w:asciiTheme="minorHAnsi" w:hAnsiTheme="minorHAnsi"/>
          <w:b/>
          <w:i w:val="0"/>
          <w:iCs w:val="0"/>
          <w:sz w:val="22"/>
          <w:szCs w:val="22"/>
        </w:rPr>
      </w:pPr>
      <w:r>
        <w:rPr>
          <w:noProof/>
        </w:rPr>
        <w:drawing>
          <wp:inline distT="0" distB="0" distL="0" distR="0" wp14:anchorId="6438EB3B" wp14:editId="6A1A1E6E">
            <wp:extent cx="5171959" cy="2171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6918" cy="2190578"/>
                    </a:xfrm>
                    <a:prstGeom prst="rect">
                      <a:avLst/>
                    </a:prstGeom>
                    <a:noFill/>
                    <a:ln>
                      <a:noFill/>
                    </a:ln>
                  </pic:spPr>
                </pic:pic>
              </a:graphicData>
            </a:graphic>
          </wp:inline>
        </w:drawing>
      </w:r>
    </w:p>
    <w:p w14:paraId="0C4B8DCF" w14:textId="22AF1910" w:rsidR="00C05C58" w:rsidRDefault="00EA5D86" w:rsidP="00EA5D86">
      <w:pPr>
        <w:pStyle w:val="ListParagraph"/>
        <w:widowControl w:val="0"/>
        <w:autoSpaceDE w:val="0"/>
        <w:autoSpaceDN w:val="0"/>
        <w:adjustRightInd w:val="0"/>
        <w:ind w:left="360" w:hanging="360"/>
        <w:rPr>
          <w:noProof/>
        </w:rPr>
      </w:pPr>
      <w:r>
        <w:rPr>
          <w:noProof/>
        </w:rPr>
        <w:drawing>
          <wp:inline distT="0" distB="0" distL="0" distR="0" wp14:anchorId="32613D93" wp14:editId="36C8816F">
            <wp:extent cx="5172075" cy="229286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84371" cy="2298317"/>
                    </a:xfrm>
                    <a:prstGeom prst="rect">
                      <a:avLst/>
                    </a:prstGeom>
                    <a:noFill/>
                    <a:ln>
                      <a:noFill/>
                    </a:ln>
                  </pic:spPr>
                </pic:pic>
              </a:graphicData>
            </a:graphic>
          </wp:inline>
        </w:drawing>
      </w:r>
    </w:p>
    <w:p w14:paraId="498BE397" w14:textId="77777777" w:rsidR="00C05C58" w:rsidRDefault="00C05C58" w:rsidP="00C05C58">
      <w:pPr>
        <w:pStyle w:val="ListParagraph"/>
        <w:widowControl w:val="0"/>
        <w:autoSpaceDE w:val="0"/>
        <w:autoSpaceDN w:val="0"/>
        <w:adjustRightInd w:val="0"/>
        <w:ind w:left="360"/>
        <w:rPr>
          <w:noProof/>
        </w:rPr>
      </w:pPr>
    </w:p>
    <w:p w14:paraId="16A6E3D6" w14:textId="77777777" w:rsidR="00C05C58" w:rsidRDefault="00C05C58" w:rsidP="00C05C58">
      <w:pPr>
        <w:pStyle w:val="ListParagraph"/>
        <w:widowControl w:val="0"/>
        <w:autoSpaceDE w:val="0"/>
        <w:autoSpaceDN w:val="0"/>
        <w:adjustRightInd w:val="0"/>
        <w:ind w:left="360"/>
        <w:rPr>
          <w:noProof/>
        </w:rPr>
      </w:pPr>
    </w:p>
    <w:p w14:paraId="1B7F4344" w14:textId="77777777" w:rsidR="005E3DB5" w:rsidRDefault="005E3DB5">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14:paraId="3CCD5D0C" w14:textId="72B3DE9F" w:rsidR="00587CE1" w:rsidRDefault="004563D7" w:rsidP="00587CE1">
      <w:pPr>
        <w:ind w:left="360" w:hanging="360"/>
        <w:rPr>
          <w:rFonts w:asciiTheme="minorHAnsi" w:hAnsiTheme="minorHAnsi" w:cstheme="minorHAnsi"/>
          <w:sz w:val="22"/>
          <w:szCs w:val="22"/>
        </w:rPr>
      </w:pPr>
      <w:r>
        <w:rPr>
          <w:rFonts w:asciiTheme="minorHAnsi" w:hAnsiTheme="minorHAnsi"/>
          <w:sz w:val="22"/>
          <w:szCs w:val="22"/>
        </w:rPr>
        <w:lastRenderedPageBreak/>
        <w:t>4.</w:t>
      </w:r>
      <w:r w:rsidR="00EE450E">
        <w:rPr>
          <w:rFonts w:asciiTheme="minorHAnsi" w:hAnsiTheme="minorHAnsi"/>
          <w:sz w:val="22"/>
          <w:szCs w:val="22"/>
        </w:rPr>
        <w:tab/>
      </w:r>
      <w:r w:rsidR="00587CE1" w:rsidRPr="00587CE1">
        <w:rPr>
          <w:rFonts w:asciiTheme="minorHAnsi" w:hAnsiTheme="minorHAnsi" w:cstheme="minorHAnsi"/>
          <w:sz w:val="22"/>
          <w:szCs w:val="22"/>
        </w:rPr>
        <w:t xml:space="preserve">Write logic in Ladder to place the material in the </w:t>
      </w:r>
      <w:proofErr w:type="spellStart"/>
      <w:r w:rsidR="00587CE1" w:rsidRPr="00587CE1">
        <w:rPr>
          <w:rFonts w:asciiTheme="minorHAnsi" w:hAnsiTheme="minorHAnsi" w:cstheme="minorHAnsi"/>
          <w:sz w:val="22"/>
          <w:szCs w:val="22"/>
        </w:rPr>
        <w:t>festooner</w:t>
      </w:r>
      <w:proofErr w:type="spellEnd"/>
      <w:r w:rsidR="00587CE1" w:rsidRPr="00587CE1">
        <w:rPr>
          <w:rFonts w:asciiTheme="minorHAnsi" w:hAnsiTheme="minorHAnsi" w:cstheme="minorHAnsi"/>
          <w:sz w:val="22"/>
          <w:szCs w:val="22"/>
        </w:rPr>
        <w:t xml:space="preserve"> box.  The </w:t>
      </w:r>
      <w:proofErr w:type="spellStart"/>
      <w:r w:rsidR="00587CE1" w:rsidRPr="00587CE1">
        <w:rPr>
          <w:rFonts w:asciiTheme="minorHAnsi" w:hAnsiTheme="minorHAnsi" w:cstheme="minorHAnsi"/>
          <w:sz w:val="22"/>
          <w:szCs w:val="22"/>
        </w:rPr>
        <w:t>festooner</w:t>
      </w:r>
      <w:proofErr w:type="spellEnd"/>
      <w:r w:rsidR="00587CE1" w:rsidRPr="00587CE1">
        <w:rPr>
          <w:rFonts w:asciiTheme="minorHAnsi" w:hAnsiTheme="minorHAnsi" w:cstheme="minorHAnsi"/>
          <w:sz w:val="22"/>
          <w:szCs w:val="22"/>
        </w:rPr>
        <w:t xml:space="preserve"> moves back and forth right, then left for 50 turns or until 100# of material is added to the box.  Assume an arm motion that has two outputs – arm right and arm left to distribute the material.  Use the photo-eyes at the left and right to stop the arm and reverse the operation.  Give a short amount of time for the arm to come to rest after being sensed by the eye before moving in the reverse direction.  If the 100# limit is reached before 50 turns occur, the arm finishes its lap and comes to a rest at the left side near the start pb.  Provide an I/O Table and logic:</w:t>
      </w:r>
    </w:p>
    <w:p w14:paraId="79707457" w14:textId="77777777" w:rsidR="00587CE1" w:rsidRPr="00587CE1" w:rsidRDefault="00587CE1" w:rsidP="00587CE1">
      <w:pPr>
        <w:ind w:left="360" w:hanging="360"/>
        <w:rPr>
          <w:rFonts w:asciiTheme="minorHAnsi" w:hAnsiTheme="minorHAnsi" w:cstheme="minorHAnsi"/>
          <w:sz w:val="22"/>
          <w:szCs w:val="22"/>
        </w:rPr>
      </w:pPr>
    </w:p>
    <w:p w14:paraId="2D7760D0" w14:textId="3CD7A515" w:rsidR="00587CE1" w:rsidRDefault="00587CE1" w:rsidP="00587CE1">
      <w:pPr>
        <w:pStyle w:val="ListParagraph"/>
        <w:tabs>
          <w:tab w:val="left" w:pos="-1440"/>
        </w:tabs>
      </w:pPr>
      <w:r>
        <w:object w:dxaOrig="5355" w:dyaOrig="4711" w14:anchorId="7554444E">
          <v:shape id="_x0000_i1026" type="#_x0000_t75" style="width:242.25pt;height:212.25pt" o:ole="">
            <v:imagedata r:id="rId13" o:title=""/>
          </v:shape>
          <o:OLEObject Type="Embed" ProgID="Visio.Drawing.15" ShapeID="_x0000_i1026" DrawAspect="Content" ObjectID="_1681032359" r:id="rId14"/>
        </w:object>
      </w:r>
    </w:p>
    <w:p w14:paraId="42A99727" w14:textId="4533F53F" w:rsidR="00EE450E" w:rsidRDefault="00EE450E" w:rsidP="00EE450E">
      <w:pPr>
        <w:ind w:firstLine="720"/>
      </w:pPr>
    </w:p>
    <w:p w14:paraId="2B22381B" w14:textId="77777777" w:rsidR="004563D7" w:rsidRDefault="004563D7">
      <w:pPr>
        <w:widowControl/>
        <w:autoSpaceDE/>
        <w:autoSpaceDN/>
        <w:adjustRightInd/>
        <w:spacing w:after="200" w:line="276" w:lineRule="auto"/>
        <w:rPr>
          <w:rFonts w:asciiTheme="minorHAnsi" w:hAnsiTheme="minorHAnsi"/>
        </w:rPr>
      </w:pPr>
    </w:p>
    <w:p w14:paraId="5ACF31BC" w14:textId="77777777" w:rsidR="00CB4357" w:rsidRDefault="00453F45" w:rsidP="008F0AB2">
      <w:pPr>
        <w:pStyle w:val="ListParagraph"/>
        <w:spacing w:after="0" w:line="240" w:lineRule="auto"/>
        <w:ind w:left="360" w:hanging="360"/>
        <w:rPr>
          <w:rFonts w:asciiTheme="minorHAnsi" w:hAnsiTheme="minorHAnsi"/>
        </w:rPr>
      </w:pPr>
      <w:r>
        <w:rPr>
          <w:rFonts w:asciiTheme="minorHAnsi" w:hAnsiTheme="minorHAnsi"/>
        </w:rPr>
        <w:tab/>
      </w:r>
    </w:p>
    <w:p w14:paraId="59B3CF8A" w14:textId="77777777" w:rsidR="00725720" w:rsidRDefault="00725720">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14:paraId="622DBD98" w14:textId="5D733AFA" w:rsidR="00725720" w:rsidRDefault="00725720" w:rsidP="00725720">
      <w:pPr>
        <w:pStyle w:val="ListParagraph"/>
        <w:spacing w:after="0" w:line="240" w:lineRule="auto"/>
        <w:ind w:left="360" w:hanging="360"/>
        <w:rPr>
          <w:rFonts w:asciiTheme="minorHAnsi" w:hAnsiTheme="minorHAnsi"/>
        </w:rPr>
      </w:pPr>
      <w:r w:rsidRPr="00725720">
        <w:rPr>
          <w:rFonts w:asciiTheme="minorHAnsi" w:hAnsiTheme="minorHAnsi"/>
          <w:sz w:val="22"/>
          <w:szCs w:val="22"/>
        </w:rPr>
        <w:lastRenderedPageBreak/>
        <w:t>5</w:t>
      </w:r>
      <w:r>
        <w:rPr>
          <w:rFonts w:asciiTheme="minorHAnsi" w:hAnsiTheme="minorHAnsi"/>
        </w:rPr>
        <w:t>.</w:t>
      </w:r>
      <w:r>
        <w:rPr>
          <w:rFonts w:asciiTheme="minorHAnsi" w:hAnsiTheme="minorHAnsi"/>
        </w:rPr>
        <w:tab/>
        <w:t>Write</w:t>
      </w:r>
      <w:r>
        <w:t xml:space="preserve"> a Whack-a-Mole game using ladder logic for</w:t>
      </w:r>
      <w:r w:rsidR="00B80629">
        <w:t xml:space="preserve"> </w:t>
      </w:r>
      <w:r w:rsidR="00B80629" w:rsidRPr="00E3522D">
        <w:rPr>
          <w:b/>
          <w:bCs/>
          <w:u w:val="single"/>
        </w:rPr>
        <w:t>two</w:t>
      </w:r>
      <w:r>
        <w:t xml:space="preserve"> lights.  The game is to react to the light by pushing that particular button before the light turns off.  Construct the game so that the time between lights is stored in an array and the next light to turn on is also stored in an array.  Count the steps (light turn-ons) and stop at 30.  </w:t>
      </w:r>
      <w:r w:rsidR="00E75104">
        <w:t>Count the number of successful hits and store in a location.</w:t>
      </w:r>
    </w:p>
    <w:p w14:paraId="0FCF4F9B" w14:textId="77777777" w:rsidR="00E9787D" w:rsidRDefault="00E9787D">
      <w:pPr>
        <w:widowControl/>
        <w:autoSpaceDE/>
        <w:autoSpaceDN/>
        <w:adjustRightInd/>
        <w:spacing w:after="200" w:line="276" w:lineRule="auto"/>
        <w:rPr>
          <w:rFonts w:asciiTheme="minorHAnsi" w:hAnsiTheme="minorHAnsi"/>
          <w:sz w:val="24"/>
          <w:szCs w:val="24"/>
        </w:rPr>
      </w:pPr>
      <w:r>
        <w:rPr>
          <w:rFonts w:asciiTheme="minorHAnsi" w:hAnsiTheme="minorHAnsi"/>
        </w:rPr>
        <w:br w:type="page"/>
      </w:r>
    </w:p>
    <w:p w14:paraId="1F2DA98E" w14:textId="563F1341" w:rsidR="00E9787D" w:rsidRDefault="004563D7" w:rsidP="00345A8A">
      <w:pPr>
        <w:pStyle w:val="ListParagraph"/>
        <w:spacing w:after="0" w:line="240" w:lineRule="auto"/>
        <w:ind w:left="360" w:hanging="360"/>
        <w:rPr>
          <w:rFonts w:asciiTheme="minorHAnsi" w:hAnsiTheme="minorHAnsi"/>
          <w:sz w:val="22"/>
          <w:szCs w:val="22"/>
        </w:rPr>
      </w:pPr>
      <w:r>
        <w:rPr>
          <w:rFonts w:asciiTheme="minorHAnsi" w:hAnsiTheme="minorHAnsi"/>
          <w:sz w:val="22"/>
          <w:szCs w:val="22"/>
        </w:rPr>
        <w:lastRenderedPageBreak/>
        <w:t>6.</w:t>
      </w:r>
      <w:r>
        <w:rPr>
          <w:rFonts w:asciiTheme="minorHAnsi" w:hAnsiTheme="minorHAnsi"/>
          <w:sz w:val="22"/>
          <w:szCs w:val="22"/>
        </w:rPr>
        <w:tab/>
      </w:r>
      <w:r w:rsidR="00345A8A" w:rsidRPr="00345A8A">
        <w:rPr>
          <w:rFonts w:asciiTheme="minorHAnsi" w:hAnsiTheme="minorHAnsi"/>
          <w:sz w:val="22"/>
          <w:szCs w:val="22"/>
        </w:rPr>
        <w:t>Using either the PID blocks from A-B or Siemens, provide a program that will work in auto mode for the following P&amp;ID.  Use variables as inputs, outputs and internal variables as necessary.  Describe these variables in a table.</w:t>
      </w:r>
      <w:r w:rsidR="00D7607A">
        <w:rPr>
          <w:rFonts w:asciiTheme="minorHAnsi" w:hAnsiTheme="minorHAnsi"/>
          <w:sz w:val="22"/>
          <w:szCs w:val="22"/>
        </w:rPr>
        <w:t xml:space="preserve">  PV’s and CV’s are marked</w:t>
      </w:r>
      <w:r w:rsidR="00E80871">
        <w:rPr>
          <w:rFonts w:asciiTheme="minorHAnsi" w:hAnsiTheme="minorHAnsi"/>
          <w:sz w:val="22"/>
          <w:szCs w:val="22"/>
        </w:rPr>
        <w:t xml:space="preserve"> in the diagram</w:t>
      </w:r>
      <w:r w:rsidR="00D7607A">
        <w:rPr>
          <w:rFonts w:asciiTheme="minorHAnsi" w:hAnsiTheme="minorHAnsi"/>
          <w:sz w:val="22"/>
          <w:szCs w:val="22"/>
        </w:rPr>
        <w:t>.  Unmarked SP’s are setpoints from the HMI screen.</w:t>
      </w:r>
      <w:r w:rsidR="00E75104">
        <w:rPr>
          <w:rFonts w:asciiTheme="minorHAnsi" w:hAnsiTheme="minorHAnsi"/>
          <w:sz w:val="22"/>
          <w:szCs w:val="22"/>
        </w:rPr>
        <w:t xml:space="preserve">  Ignore sqrt operation.  Assume that FT’s give a flow rate and the sqrt function is performed at the transmitter, not the controller.</w:t>
      </w:r>
    </w:p>
    <w:p w14:paraId="35CE6190" w14:textId="37E4F617" w:rsidR="00345A8A" w:rsidRDefault="00345A8A" w:rsidP="00345A8A">
      <w:pPr>
        <w:pStyle w:val="ListParagraph"/>
        <w:spacing w:after="0" w:line="240" w:lineRule="auto"/>
        <w:ind w:left="360" w:hanging="360"/>
        <w:rPr>
          <w:rFonts w:asciiTheme="minorHAnsi" w:hAnsiTheme="minorHAnsi"/>
          <w:sz w:val="22"/>
          <w:szCs w:val="22"/>
        </w:rPr>
      </w:pPr>
    </w:p>
    <w:p w14:paraId="65C19390" w14:textId="04DA92BC" w:rsidR="00587CE1" w:rsidRPr="00345A8A" w:rsidRDefault="00587CE1" w:rsidP="00345A8A">
      <w:pPr>
        <w:pStyle w:val="ListParagraph"/>
        <w:spacing w:after="0" w:line="240" w:lineRule="auto"/>
        <w:ind w:left="360" w:hanging="360"/>
        <w:rPr>
          <w:rFonts w:asciiTheme="minorHAnsi" w:hAnsiTheme="minorHAnsi"/>
          <w:sz w:val="22"/>
          <w:szCs w:val="22"/>
        </w:rPr>
      </w:pPr>
      <w:r>
        <w:rPr>
          <w:noProof/>
        </w:rPr>
        <w:drawing>
          <wp:inline distT="0" distB="0" distL="0" distR="0" wp14:anchorId="503BE6ED" wp14:editId="5B4F0DF9">
            <wp:extent cx="4095750" cy="323886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26603" cy="3263264"/>
                    </a:xfrm>
                    <a:prstGeom prst="rect">
                      <a:avLst/>
                    </a:prstGeom>
                  </pic:spPr>
                </pic:pic>
              </a:graphicData>
            </a:graphic>
          </wp:inline>
        </w:drawing>
      </w:r>
    </w:p>
    <w:p w14:paraId="498194E6" w14:textId="6C2CDB79" w:rsidR="004563D7" w:rsidRDefault="004563D7">
      <w:pPr>
        <w:widowControl/>
        <w:autoSpaceDE/>
        <w:autoSpaceDN/>
        <w:adjustRightInd/>
        <w:spacing w:after="200" w:line="276" w:lineRule="auto"/>
      </w:pPr>
    </w:p>
    <w:p w14:paraId="0B3A0F41" w14:textId="77777777" w:rsidR="004563D7" w:rsidRPr="00650847" w:rsidRDefault="00E9787D" w:rsidP="004563D7">
      <w:pPr>
        <w:widowControl/>
        <w:autoSpaceDE/>
        <w:autoSpaceDN/>
        <w:adjustRightInd/>
        <w:ind w:left="360" w:hanging="360"/>
        <w:rPr>
          <w:rFonts w:asciiTheme="minorHAnsi" w:hAnsiTheme="minorHAnsi"/>
          <w:sz w:val="22"/>
          <w:szCs w:val="22"/>
        </w:rPr>
      </w:pPr>
      <w:r>
        <w:rPr>
          <w:rFonts w:asciiTheme="minorHAnsi" w:hAnsiTheme="minorHAnsi"/>
        </w:rPr>
        <w:br w:type="page"/>
      </w:r>
      <w:r w:rsidR="004563D7">
        <w:rPr>
          <w:rFonts w:asciiTheme="minorHAnsi" w:hAnsiTheme="minorHAnsi"/>
        </w:rPr>
        <w:lastRenderedPageBreak/>
        <w:t>7</w:t>
      </w:r>
      <w:r w:rsidR="004563D7" w:rsidRPr="00650847">
        <w:rPr>
          <w:rFonts w:asciiTheme="minorHAnsi" w:hAnsiTheme="minorHAnsi"/>
          <w:sz w:val="22"/>
          <w:szCs w:val="22"/>
        </w:rPr>
        <w:t>.</w:t>
      </w:r>
      <w:r w:rsidR="004563D7" w:rsidRPr="00650847">
        <w:rPr>
          <w:rFonts w:asciiTheme="minorHAnsi" w:hAnsiTheme="minorHAnsi"/>
          <w:sz w:val="22"/>
          <w:szCs w:val="22"/>
        </w:rPr>
        <w:tab/>
        <w:t>If an analog input represents the output of a potentiometer and a command is given to turn an output from 0 to 360</w:t>
      </w:r>
      <w:r w:rsidR="004563D7" w:rsidRPr="00650847">
        <w:rPr>
          <w:rFonts w:asciiTheme="minorHAnsi" w:hAnsiTheme="minorHAnsi"/>
          <w:sz w:val="22"/>
          <w:szCs w:val="22"/>
          <w:vertAlign w:val="superscript"/>
        </w:rPr>
        <w:t>o</w:t>
      </w:r>
      <w:r w:rsidR="004563D7" w:rsidRPr="00650847">
        <w:rPr>
          <w:rFonts w:asciiTheme="minorHAnsi" w:hAnsiTheme="minorHAnsi"/>
          <w:sz w:val="22"/>
          <w:szCs w:val="22"/>
        </w:rPr>
        <w:t>, write a program that will give an alarm if the potentiometer does not see the shaft of the potentiometer turn to within 10% of the command’s position in 10 seconds.</w:t>
      </w:r>
    </w:p>
    <w:p w14:paraId="4D67DFF8" w14:textId="77777777" w:rsidR="004563D7" w:rsidRDefault="004563D7">
      <w:pPr>
        <w:widowControl/>
        <w:autoSpaceDE/>
        <w:autoSpaceDN/>
        <w:adjustRightInd/>
        <w:spacing w:after="200" w:line="276" w:lineRule="auto"/>
        <w:rPr>
          <w:rFonts w:asciiTheme="minorHAnsi" w:hAnsiTheme="minorHAnsi"/>
        </w:rPr>
      </w:pPr>
    </w:p>
    <w:p w14:paraId="2507FF24" w14:textId="77777777"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14:paraId="3ED3DDF2" w14:textId="77777777" w:rsidR="004563D7" w:rsidRPr="00725720" w:rsidRDefault="00815568" w:rsidP="00815568">
      <w:pPr>
        <w:widowControl/>
        <w:autoSpaceDE/>
        <w:autoSpaceDN/>
        <w:adjustRightInd/>
        <w:spacing w:after="200" w:line="276" w:lineRule="auto"/>
        <w:ind w:left="360" w:hanging="360"/>
        <w:rPr>
          <w:rFonts w:asciiTheme="minorHAnsi" w:hAnsiTheme="minorHAnsi"/>
          <w:sz w:val="22"/>
          <w:szCs w:val="22"/>
        </w:rPr>
      </w:pPr>
      <w:r>
        <w:rPr>
          <w:rFonts w:asciiTheme="minorHAnsi" w:hAnsiTheme="minorHAnsi"/>
        </w:rPr>
        <w:lastRenderedPageBreak/>
        <w:t>8</w:t>
      </w:r>
      <w:r w:rsidRPr="00725720">
        <w:rPr>
          <w:rFonts w:asciiTheme="minorHAnsi" w:hAnsiTheme="minorHAnsi"/>
          <w:sz w:val="22"/>
          <w:szCs w:val="22"/>
        </w:rPr>
        <w:t>.</w:t>
      </w:r>
      <w:r w:rsidRPr="00725720">
        <w:rPr>
          <w:rFonts w:asciiTheme="minorHAnsi" w:hAnsiTheme="minorHAnsi"/>
          <w:sz w:val="22"/>
          <w:szCs w:val="22"/>
        </w:rPr>
        <w:tab/>
        <w:t>Identify each of the following Artificial Intelligence topics by their proper identifier:</w:t>
      </w:r>
    </w:p>
    <w:p w14:paraId="60F66CE5" w14:textId="77777777" w:rsidR="00815568" w:rsidRPr="00725720" w:rsidRDefault="00815568" w:rsidP="00815568">
      <w:pPr>
        <w:widowControl/>
        <w:autoSpaceDE/>
        <w:autoSpaceDN/>
        <w:adjustRightInd/>
        <w:spacing w:after="200" w:line="276" w:lineRule="auto"/>
        <w:ind w:left="360" w:hanging="360"/>
        <w:rPr>
          <w:rFonts w:asciiTheme="minorHAnsi" w:hAnsiTheme="minorHAnsi"/>
          <w:sz w:val="22"/>
          <w:szCs w:val="22"/>
        </w:rPr>
      </w:pPr>
      <w:r w:rsidRPr="00725720">
        <w:rPr>
          <w:rFonts w:asciiTheme="minorHAnsi" w:hAnsiTheme="minorHAnsi"/>
          <w:sz w:val="22"/>
          <w:szCs w:val="22"/>
        </w:rPr>
        <w:tab/>
      </w:r>
      <w:r w:rsidR="002F3A7D" w:rsidRPr="00725720">
        <w:rPr>
          <w:rFonts w:asciiTheme="minorHAnsi" w:hAnsiTheme="minorHAnsi"/>
          <w:sz w:val="22"/>
          <w:szCs w:val="22"/>
        </w:rPr>
        <w:t>(</w:t>
      </w:r>
      <w:r w:rsidRPr="00725720">
        <w:rPr>
          <w:rFonts w:asciiTheme="minorHAnsi" w:hAnsiTheme="minorHAnsi"/>
          <w:sz w:val="22"/>
          <w:szCs w:val="22"/>
        </w:rPr>
        <w:t xml:space="preserve">Tree </w:t>
      </w:r>
      <w:r w:rsidR="002F3A7D" w:rsidRPr="00725720">
        <w:rPr>
          <w:rFonts w:asciiTheme="minorHAnsi" w:hAnsiTheme="minorHAnsi"/>
          <w:sz w:val="22"/>
          <w:szCs w:val="22"/>
        </w:rPr>
        <w:t>Search</w:t>
      </w:r>
      <w:r w:rsidRPr="00725720">
        <w:rPr>
          <w:rFonts w:asciiTheme="minorHAnsi" w:hAnsiTheme="minorHAnsi"/>
          <w:sz w:val="22"/>
          <w:szCs w:val="22"/>
        </w:rPr>
        <w:t>, Bayes Formula, Fuzzy Logic, ARIMA, Neural Networks</w:t>
      </w:r>
      <w:r w:rsidR="002F3A7D" w:rsidRPr="00725720">
        <w:rPr>
          <w:rFonts w:asciiTheme="minorHAnsi" w:hAnsiTheme="minorHAnsi"/>
          <w:sz w:val="22"/>
          <w:szCs w:val="22"/>
        </w:rPr>
        <w:t>)</w:t>
      </w:r>
    </w:p>
    <w:p w14:paraId="68BC812E" w14:textId="77777777" w:rsidR="007540B3" w:rsidRDefault="007540B3">
      <w:pPr>
        <w:widowControl/>
        <w:autoSpaceDE/>
        <w:autoSpaceDN/>
        <w:adjustRightInd/>
        <w:spacing w:after="200" w:line="276" w:lineRule="auto"/>
        <w:rPr>
          <w:rFonts w:asciiTheme="minorHAnsi" w:hAnsiTheme="minorHAnsi"/>
        </w:rPr>
      </w:pPr>
    </w:p>
    <w:p w14:paraId="22B4A272" w14:textId="77777777" w:rsidR="007540B3" w:rsidRDefault="00815568">
      <w:pPr>
        <w:widowControl/>
        <w:autoSpaceDE/>
        <w:autoSpaceDN/>
        <w:adjustRightInd/>
        <w:spacing w:after="200" w:line="276" w:lineRule="auto"/>
        <w:rPr>
          <w:rFonts w:asciiTheme="minorHAnsi" w:hAnsiTheme="minorHAnsi"/>
        </w:rPr>
      </w:pPr>
      <w:r>
        <w:object w:dxaOrig="9076" w:dyaOrig="10771" w14:anchorId="2CD6AFB8">
          <v:shape id="_x0000_i1027" type="#_x0000_t75" style="width:454.5pt;height:538.5pt" o:ole="">
            <v:imagedata r:id="rId16" o:title=""/>
          </v:shape>
          <o:OLEObject Type="Embed" ProgID="Visio.Drawing.15" ShapeID="_x0000_i1027" DrawAspect="Content" ObjectID="_1681032360" r:id="rId17"/>
        </w:object>
      </w:r>
    </w:p>
    <w:p w14:paraId="06C8B600" w14:textId="77777777"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14:paraId="6DD92921" w14:textId="3D5E96FE" w:rsidR="00E3522D" w:rsidRDefault="00650847" w:rsidP="00650847">
      <w:pPr>
        <w:ind w:left="360" w:hanging="360"/>
        <w:rPr>
          <w:rFonts w:asciiTheme="minorHAnsi" w:hAnsiTheme="minorHAnsi"/>
          <w:sz w:val="22"/>
          <w:szCs w:val="22"/>
        </w:rPr>
      </w:pPr>
      <w:r>
        <w:rPr>
          <w:rFonts w:asciiTheme="minorHAnsi" w:hAnsiTheme="minorHAnsi"/>
        </w:rPr>
        <w:lastRenderedPageBreak/>
        <w:t>9.</w:t>
      </w:r>
      <w:r>
        <w:rPr>
          <w:rFonts w:asciiTheme="minorHAnsi" w:hAnsiTheme="minorHAnsi"/>
        </w:rPr>
        <w:tab/>
      </w:r>
      <w:r w:rsidR="00E3522D" w:rsidRPr="00E3522D">
        <w:rPr>
          <w:rFonts w:asciiTheme="minorHAnsi" w:hAnsiTheme="minorHAnsi"/>
          <w:sz w:val="22"/>
          <w:szCs w:val="22"/>
        </w:rPr>
        <w:t xml:space="preserve">Show by example how the following </w:t>
      </w:r>
      <w:r w:rsidR="00E3522D">
        <w:rPr>
          <w:rFonts w:asciiTheme="minorHAnsi" w:hAnsiTheme="minorHAnsi"/>
          <w:sz w:val="22"/>
          <w:szCs w:val="22"/>
        </w:rPr>
        <w:t xml:space="preserve">can be accomplished. Use programming statements and written description of HMI buttons/indicators.  </w:t>
      </w:r>
      <w:r w:rsidR="00AF59F2">
        <w:rPr>
          <w:rFonts w:asciiTheme="minorHAnsi" w:hAnsiTheme="minorHAnsi"/>
          <w:sz w:val="22"/>
          <w:szCs w:val="22"/>
        </w:rPr>
        <w:t xml:space="preserve">Use A-B and Factory Talk to describe how the HMI </w:t>
      </w:r>
      <w:proofErr w:type="gramStart"/>
      <w:r w:rsidR="001232EC">
        <w:rPr>
          <w:rFonts w:asciiTheme="minorHAnsi" w:hAnsiTheme="minorHAnsi"/>
          <w:sz w:val="22"/>
          <w:szCs w:val="22"/>
        </w:rPr>
        <w:t>is configured</w:t>
      </w:r>
      <w:proofErr w:type="gramEnd"/>
      <w:r w:rsidR="001232EC">
        <w:rPr>
          <w:rFonts w:asciiTheme="minorHAnsi" w:hAnsiTheme="minorHAnsi"/>
          <w:sz w:val="22"/>
          <w:szCs w:val="22"/>
        </w:rPr>
        <w:t xml:space="preserve"> to have only</w:t>
      </w:r>
      <w:r w:rsidR="00AF59F2">
        <w:rPr>
          <w:rFonts w:asciiTheme="minorHAnsi" w:hAnsiTheme="minorHAnsi"/>
          <w:sz w:val="22"/>
          <w:szCs w:val="22"/>
        </w:rPr>
        <w:t xml:space="preserve"> one device</w:t>
      </w:r>
      <w:r w:rsidR="00EA5D86">
        <w:rPr>
          <w:rFonts w:asciiTheme="minorHAnsi" w:hAnsiTheme="minorHAnsi"/>
          <w:sz w:val="22"/>
          <w:szCs w:val="22"/>
        </w:rPr>
        <w:t xml:space="preserve"> the HMI screen</w:t>
      </w:r>
      <w:r w:rsidR="00AF59F2">
        <w:rPr>
          <w:rFonts w:asciiTheme="minorHAnsi" w:hAnsiTheme="minorHAnsi"/>
          <w:sz w:val="22"/>
          <w:szCs w:val="22"/>
        </w:rPr>
        <w:t>.</w:t>
      </w:r>
    </w:p>
    <w:p w14:paraId="5CFAD585" w14:textId="2170577D" w:rsidR="00650847" w:rsidRDefault="00650847" w:rsidP="00650847">
      <w:pPr>
        <w:ind w:left="360" w:hanging="360"/>
        <w:rPr>
          <w:sz w:val="24"/>
          <w:szCs w:val="24"/>
        </w:rPr>
      </w:pPr>
      <w:r>
        <w:rPr>
          <w:sz w:val="24"/>
          <w:szCs w:val="24"/>
        </w:rPr>
        <w:t xml:space="preserve">  </w:t>
      </w:r>
      <w:bookmarkStart w:id="0" w:name="_GoBack"/>
      <w:bookmarkEnd w:id="0"/>
    </w:p>
    <w:p w14:paraId="1DDE4003" w14:textId="41996396" w:rsidR="004563D7" w:rsidRDefault="00E3522D">
      <w:pPr>
        <w:widowControl/>
        <w:autoSpaceDE/>
        <w:autoSpaceDN/>
        <w:adjustRightInd/>
        <w:spacing w:after="200" w:line="276" w:lineRule="auto"/>
        <w:rPr>
          <w:rFonts w:asciiTheme="minorHAnsi" w:hAnsiTheme="minorHAnsi"/>
        </w:rPr>
      </w:pPr>
      <w:r>
        <w:object w:dxaOrig="7006" w:dyaOrig="6142" w14:anchorId="6717B96E">
          <v:shape id="_x0000_i1028" type="#_x0000_t75" style="width:234pt;height:205.5pt" o:ole="">
            <v:imagedata r:id="rId18" o:title=""/>
          </v:shape>
          <o:OLEObject Type="Embed" ProgID="Visio.Drawing.11" ShapeID="_x0000_i1028" DrawAspect="Content" ObjectID="_1681032361" r:id="rId19"/>
        </w:object>
      </w:r>
    </w:p>
    <w:p w14:paraId="724A6DC2" w14:textId="77777777" w:rsidR="004563D7" w:rsidRDefault="004563D7">
      <w:pPr>
        <w:widowControl/>
        <w:autoSpaceDE/>
        <w:autoSpaceDN/>
        <w:adjustRightInd/>
        <w:spacing w:after="200" w:line="276" w:lineRule="auto"/>
        <w:rPr>
          <w:rFonts w:asciiTheme="minorHAnsi" w:hAnsiTheme="minorHAnsi"/>
        </w:rPr>
      </w:pPr>
      <w:r>
        <w:rPr>
          <w:rFonts w:asciiTheme="minorHAnsi" w:hAnsiTheme="minorHAnsi"/>
        </w:rPr>
        <w:br w:type="page"/>
      </w:r>
    </w:p>
    <w:p w14:paraId="43E957A4" w14:textId="443ACEC2" w:rsidR="00725720" w:rsidRDefault="00650847" w:rsidP="00831FAB">
      <w:pPr>
        <w:ind w:left="360" w:hanging="360"/>
        <w:rPr>
          <w:rFonts w:asciiTheme="minorHAnsi" w:hAnsiTheme="minorHAnsi" w:cstheme="minorHAnsi"/>
          <w:sz w:val="22"/>
          <w:szCs w:val="22"/>
        </w:rPr>
      </w:pPr>
      <w:r>
        <w:lastRenderedPageBreak/>
        <w:t>10.</w:t>
      </w:r>
      <w:r>
        <w:tab/>
      </w:r>
      <w:r w:rsidR="00831FAB">
        <w:rPr>
          <w:rFonts w:asciiTheme="minorHAnsi" w:hAnsiTheme="minorHAnsi" w:cstheme="minorHAnsi"/>
          <w:sz w:val="22"/>
          <w:szCs w:val="22"/>
        </w:rPr>
        <w:t>If you found a pulse was coming into the PLC at a faster rate than could be handled by the simple counting function, describe a method to solve the problem of counting these pulses accurately.</w:t>
      </w:r>
    </w:p>
    <w:p w14:paraId="1F1AD234" w14:textId="62FED3AE" w:rsidR="00831FAB" w:rsidRDefault="00831FAB" w:rsidP="00831FAB">
      <w:pPr>
        <w:ind w:left="360" w:hanging="360"/>
        <w:rPr>
          <w:rFonts w:asciiTheme="minorHAnsi" w:hAnsiTheme="minorHAnsi" w:cstheme="minorHAnsi"/>
          <w:sz w:val="22"/>
          <w:szCs w:val="22"/>
        </w:rPr>
      </w:pPr>
    </w:p>
    <w:p w14:paraId="6D9C9D68" w14:textId="2C4F82D0" w:rsidR="00831FAB" w:rsidRDefault="00831FAB" w:rsidP="00831FAB">
      <w:pPr>
        <w:ind w:left="360" w:hanging="360"/>
        <w:rPr>
          <w:rFonts w:asciiTheme="minorHAnsi" w:hAnsiTheme="minorHAnsi" w:cstheme="minorHAnsi"/>
          <w:sz w:val="22"/>
          <w:szCs w:val="22"/>
        </w:rPr>
      </w:pPr>
    </w:p>
    <w:p w14:paraId="015A2BED" w14:textId="7B53C5B6" w:rsidR="00831FAB" w:rsidRDefault="00831FAB" w:rsidP="00831FAB">
      <w:pPr>
        <w:ind w:left="360" w:hanging="360"/>
        <w:rPr>
          <w:rFonts w:asciiTheme="minorHAnsi" w:hAnsiTheme="minorHAnsi" w:cstheme="minorHAnsi"/>
          <w:sz w:val="22"/>
          <w:szCs w:val="22"/>
        </w:rPr>
      </w:pPr>
    </w:p>
    <w:p w14:paraId="57D4D42C" w14:textId="1ADC8782" w:rsidR="00831FAB" w:rsidRDefault="00831FAB" w:rsidP="00831FAB">
      <w:pPr>
        <w:ind w:left="360" w:hanging="360"/>
        <w:rPr>
          <w:rFonts w:asciiTheme="minorHAnsi" w:hAnsiTheme="minorHAnsi" w:cstheme="minorHAnsi"/>
          <w:sz w:val="22"/>
          <w:szCs w:val="22"/>
        </w:rPr>
      </w:pPr>
    </w:p>
    <w:p w14:paraId="194752CE" w14:textId="604074BD" w:rsidR="00831FAB" w:rsidRDefault="00831FAB" w:rsidP="00831FAB">
      <w:pPr>
        <w:ind w:left="360" w:hanging="360"/>
        <w:rPr>
          <w:rFonts w:asciiTheme="minorHAnsi" w:hAnsiTheme="minorHAnsi" w:cstheme="minorHAnsi"/>
          <w:sz w:val="22"/>
          <w:szCs w:val="22"/>
        </w:rPr>
      </w:pPr>
    </w:p>
    <w:p w14:paraId="23CB5093" w14:textId="49DEF00B" w:rsidR="00831FAB" w:rsidRDefault="00831FAB" w:rsidP="00831FAB">
      <w:pPr>
        <w:ind w:left="360" w:hanging="360"/>
        <w:rPr>
          <w:rFonts w:asciiTheme="minorHAnsi" w:hAnsiTheme="minorHAnsi" w:cstheme="minorHAnsi"/>
          <w:sz w:val="22"/>
          <w:szCs w:val="22"/>
        </w:rPr>
      </w:pPr>
    </w:p>
    <w:p w14:paraId="08ABAB45" w14:textId="25787416" w:rsidR="00831FAB" w:rsidRDefault="00831FAB" w:rsidP="00831FAB">
      <w:pPr>
        <w:ind w:left="360" w:hanging="360"/>
        <w:rPr>
          <w:rFonts w:asciiTheme="minorHAnsi" w:hAnsiTheme="minorHAnsi" w:cstheme="minorHAnsi"/>
          <w:sz w:val="22"/>
          <w:szCs w:val="22"/>
        </w:rPr>
      </w:pPr>
    </w:p>
    <w:p w14:paraId="190A3AD9" w14:textId="77777777" w:rsidR="00831FAB" w:rsidRDefault="00831FAB" w:rsidP="00831FAB">
      <w:pPr>
        <w:ind w:left="360" w:hanging="360"/>
        <w:rPr>
          <w:rFonts w:asciiTheme="minorHAnsi" w:hAnsiTheme="minorHAnsi" w:cstheme="minorHAnsi"/>
          <w:sz w:val="22"/>
          <w:szCs w:val="22"/>
        </w:rPr>
      </w:pPr>
    </w:p>
    <w:p w14:paraId="59277395" w14:textId="77777777" w:rsidR="00831FAB" w:rsidRDefault="00831FAB" w:rsidP="00831FAB">
      <w:pPr>
        <w:ind w:left="360" w:hanging="360"/>
        <w:rPr>
          <w:rFonts w:asciiTheme="minorHAnsi" w:hAnsiTheme="minorHAnsi" w:cstheme="minorHAnsi"/>
          <w:sz w:val="22"/>
          <w:szCs w:val="22"/>
        </w:rPr>
      </w:pPr>
    </w:p>
    <w:p w14:paraId="7D555E90" w14:textId="161449C5" w:rsidR="00831FAB" w:rsidRDefault="00831FAB" w:rsidP="00831FAB">
      <w:pPr>
        <w:ind w:left="360" w:hanging="360"/>
        <w:rPr>
          <w:rFonts w:asciiTheme="minorHAnsi" w:hAnsiTheme="minorHAnsi" w:cstheme="minorHAnsi"/>
          <w:sz w:val="22"/>
          <w:szCs w:val="22"/>
        </w:rPr>
      </w:pPr>
    </w:p>
    <w:p w14:paraId="235EB607" w14:textId="77777777" w:rsidR="00831FAB" w:rsidRDefault="00831FAB" w:rsidP="00831FAB">
      <w:pPr>
        <w:ind w:left="360" w:hanging="360"/>
        <w:rPr>
          <w:rFonts w:asciiTheme="minorHAnsi" w:hAnsiTheme="minorHAnsi" w:cstheme="minorHAnsi"/>
          <w:sz w:val="22"/>
          <w:szCs w:val="22"/>
        </w:rPr>
      </w:pPr>
    </w:p>
    <w:p w14:paraId="29AAA4FA" w14:textId="494863D1" w:rsidR="00831FAB" w:rsidRDefault="00831FAB" w:rsidP="00831FAB">
      <w:pPr>
        <w:ind w:left="360"/>
        <w:rPr>
          <w:rFonts w:asciiTheme="minorHAnsi" w:hAnsiTheme="minorHAnsi" w:cstheme="minorHAnsi"/>
          <w:sz w:val="22"/>
          <w:szCs w:val="22"/>
        </w:rPr>
      </w:pPr>
      <w:r>
        <w:rPr>
          <w:rFonts w:asciiTheme="minorHAnsi" w:hAnsiTheme="minorHAnsi" w:cstheme="minorHAnsi"/>
          <w:sz w:val="22"/>
          <w:szCs w:val="22"/>
        </w:rPr>
        <w:t>How does the Tank over Tank PLC control the speed of the bilge pump using a single dc output?</w:t>
      </w:r>
    </w:p>
    <w:p w14:paraId="0CD83F12" w14:textId="5EF84DA9" w:rsidR="00831FAB" w:rsidRDefault="00831FAB" w:rsidP="00831FAB">
      <w:pPr>
        <w:ind w:left="360" w:hanging="360"/>
        <w:rPr>
          <w:rFonts w:asciiTheme="minorHAnsi" w:hAnsiTheme="minorHAnsi" w:cstheme="minorHAnsi"/>
          <w:sz w:val="22"/>
          <w:szCs w:val="22"/>
        </w:rPr>
      </w:pPr>
    </w:p>
    <w:p w14:paraId="76C8281B" w14:textId="77D1DE41" w:rsidR="00831FAB" w:rsidRDefault="00831FAB" w:rsidP="00831FAB">
      <w:pPr>
        <w:ind w:left="360" w:hanging="360"/>
        <w:rPr>
          <w:rFonts w:asciiTheme="minorHAnsi" w:hAnsiTheme="minorHAnsi" w:cstheme="minorHAnsi"/>
          <w:sz w:val="22"/>
          <w:szCs w:val="22"/>
        </w:rPr>
      </w:pPr>
      <w:r>
        <w:rPr>
          <w:rFonts w:asciiTheme="minorHAnsi" w:hAnsiTheme="minorHAnsi" w:cstheme="minorHAnsi"/>
          <w:sz w:val="22"/>
          <w:szCs w:val="22"/>
        </w:rPr>
        <w:t xml:space="preserve"> </w:t>
      </w:r>
    </w:p>
    <w:p w14:paraId="54D93553" w14:textId="61E563C6" w:rsidR="00831FAB" w:rsidRDefault="00831FAB" w:rsidP="00831FAB">
      <w:pPr>
        <w:ind w:left="360" w:hanging="360"/>
        <w:rPr>
          <w:rFonts w:asciiTheme="minorHAnsi" w:hAnsiTheme="minorHAnsi" w:cstheme="minorHAnsi"/>
          <w:sz w:val="22"/>
          <w:szCs w:val="22"/>
        </w:rPr>
      </w:pPr>
    </w:p>
    <w:p w14:paraId="383185FC" w14:textId="38805BEB" w:rsidR="00831FAB" w:rsidRDefault="00831FAB" w:rsidP="00831FAB">
      <w:pPr>
        <w:ind w:left="360" w:hanging="360"/>
        <w:rPr>
          <w:rFonts w:asciiTheme="minorHAnsi" w:hAnsiTheme="minorHAnsi" w:cstheme="minorHAnsi"/>
          <w:sz w:val="22"/>
          <w:szCs w:val="22"/>
        </w:rPr>
      </w:pPr>
    </w:p>
    <w:p w14:paraId="2F530BFB" w14:textId="77777777" w:rsidR="00831FAB" w:rsidRDefault="00831FAB" w:rsidP="00831FAB">
      <w:pPr>
        <w:ind w:left="360" w:hanging="360"/>
        <w:rPr>
          <w:rFonts w:asciiTheme="minorHAnsi" w:hAnsiTheme="minorHAnsi" w:cstheme="minorHAnsi"/>
          <w:sz w:val="22"/>
          <w:szCs w:val="22"/>
        </w:rPr>
      </w:pPr>
    </w:p>
    <w:p w14:paraId="699CD519" w14:textId="40A81C63" w:rsidR="00831FAB" w:rsidRDefault="00831FAB" w:rsidP="00831FAB">
      <w:pPr>
        <w:ind w:left="360" w:hanging="360"/>
        <w:rPr>
          <w:rFonts w:asciiTheme="minorHAnsi" w:hAnsiTheme="minorHAnsi" w:cstheme="minorHAnsi"/>
          <w:sz w:val="22"/>
          <w:szCs w:val="22"/>
        </w:rPr>
      </w:pPr>
    </w:p>
    <w:p w14:paraId="0C55E8EB" w14:textId="5989F09F" w:rsidR="00831FAB" w:rsidRDefault="00831FAB" w:rsidP="00831FAB">
      <w:pPr>
        <w:ind w:left="360" w:hanging="360"/>
        <w:rPr>
          <w:rFonts w:asciiTheme="minorHAnsi" w:hAnsiTheme="minorHAnsi" w:cstheme="minorHAnsi"/>
          <w:sz w:val="22"/>
          <w:szCs w:val="22"/>
        </w:rPr>
      </w:pPr>
    </w:p>
    <w:p w14:paraId="1BE0E745" w14:textId="77777777" w:rsidR="00831FAB" w:rsidRDefault="00831FAB" w:rsidP="00831FAB">
      <w:pPr>
        <w:ind w:left="360" w:hanging="360"/>
        <w:rPr>
          <w:rFonts w:asciiTheme="minorHAnsi" w:hAnsiTheme="minorHAnsi" w:cstheme="minorHAnsi"/>
          <w:sz w:val="22"/>
          <w:szCs w:val="22"/>
        </w:rPr>
      </w:pPr>
    </w:p>
    <w:p w14:paraId="4F599A7B" w14:textId="0379EB83" w:rsidR="00831FAB" w:rsidRDefault="00831FAB" w:rsidP="00831FAB">
      <w:pPr>
        <w:ind w:left="360" w:hanging="360"/>
        <w:rPr>
          <w:rFonts w:asciiTheme="minorHAnsi" w:hAnsiTheme="minorHAnsi" w:cstheme="minorHAnsi"/>
          <w:sz w:val="22"/>
          <w:szCs w:val="22"/>
        </w:rPr>
      </w:pPr>
    </w:p>
    <w:p w14:paraId="774CA035" w14:textId="77777777" w:rsidR="00831FAB" w:rsidRDefault="00831FAB" w:rsidP="00831FAB">
      <w:pPr>
        <w:ind w:left="360" w:hanging="360"/>
        <w:rPr>
          <w:rFonts w:asciiTheme="minorHAnsi" w:hAnsiTheme="minorHAnsi" w:cstheme="minorHAnsi"/>
          <w:sz w:val="22"/>
          <w:szCs w:val="22"/>
        </w:rPr>
      </w:pPr>
    </w:p>
    <w:p w14:paraId="3A9BFBAB" w14:textId="0D12AD4F" w:rsidR="00831FAB" w:rsidRDefault="00831FAB" w:rsidP="00831FAB">
      <w:pPr>
        <w:ind w:left="360" w:hanging="360"/>
        <w:rPr>
          <w:rFonts w:asciiTheme="minorHAnsi" w:hAnsiTheme="minorHAnsi" w:cstheme="minorHAnsi"/>
          <w:sz w:val="22"/>
          <w:szCs w:val="22"/>
        </w:rPr>
      </w:pPr>
    </w:p>
    <w:p w14:paraId="208F6F8A" w14:textId="1277CCCE" w:rsidR="00831FAB" w:rsidRDefault="00831FAB" w:rsidP="00831FAB">
      <w:pPr>
        <w:ind w:left="360"/>
        <w:rPr>
          <w:rFonts w:asciiTheme="minorHAnsi" w:hAnsiTheme="minorHAnsi" w:cstheme="minorHAnsi"/>
          <w:sz w:val="22"/>
          <w:szCs w:val="22"/>
        </w:rPr>
      </w:pPr>
      <w:r>
        <w:rPr>
          <w:rFonts w:asciiTheme="minorHAnsi" w:hAnsiTheme="minorHAnsi" w:cstheme="minorHAnsi"/>
          <w:sz w:val="22"/>
          <w:szCs w:val="22"/>
        </w:rPr>
        <w:t xml:space="preserve">With the bicycle project, how does the PLC accurately read the voltage if it varies from 0-16 V but the </w:t>
      </w:r>
      <w:r w:rsidR="001232EC">
        <w:rPr>
          <w:rFonts w:asciiTheme="minorHAnsi" w:hAnsiTheme="minorHAnsi" w:cstheme="minorHAnsi"/>
          <w:sz w:val="22"/>
          <w:szCs w:val="22"/>
        </w:rPr>
        <w:t xml:space="preserve">analog </w:t>
      </w:r>
      <w:r>
        <w:rPr>
          <w:rFonts w:asciiTheme="minorHAnsi" w:hAnsiTheme="minorHAnsi" w:cstheme="minorHAnsi"/>
          <w:sz w:val="22"/>
          <w:szCs w:val="22"/>
        </w:rPr>
        <w:t>input to the PLC has a range of 0-10 V?</w:t>
      </w:r>
    </w:p>
    <w:p w14:paraId="6CEDC7B8" w14:textId="7913D13B" w:rsidR="00831FAB" w:rsidRDefault="00831FAB" w:rsidP="00831FAB">
      <w:pPr>
        <w:ind w:left="360" w:hanging="360"/>
        <w:rPr>
          <w:rFonts w:asciiTheme="minorHAnsi" w:hAnsiTheme="minorHAnsi" w:cstheme="minorHAnsi"/>
          <w:sz w:val="22"/>
          <w:szCs w:val="22"/>
        </w:rPr>
      </w:pPr>
    </w:p>
    <w:p w14:paraId="084EBA26" w14:textId="3B884A1C" w:rsidR="00831FAB" w:rsidRDefault="00831FAB" w:rsidP="00831FAB">
      <w:pPr>
        <w:ind w:left="360" w:hanging="360"/>
        <w:rPr>
          <w:rFonts w:asciiTheme="minorHAnsi" w:hAnsiTheme="minorHAnsi" w:cstheme="minorHAnsi"/>
          <w:sz w:val="22"/>
          <w:szCs w:val="22"/>
        </w:rPr>
      </w:pPr>
    </w:p>
    <w:p w14:paraId="768FDD73" w14:textId="082F7759" w:rsidR="00831FAB" w:rsidRDefault="00831FAB" w:rsidP="00831FAB">
      <w:pPr>
        <w:ind w:left="360" w:hanging="360"/>
        <w:rPr>
          <w:rFonts w:asciiTheme="minorHAnsi" w:hAnsiTheme="minorHAnsi" w:cstheme="minorHAnsi"/>
          <w:sz w:val="22"/>
          <w:szCs w:val="22"/>
        </w:rPr>
      </w:pPr>
    </w:p>
    <w:p w14:paraId="20023A78" w14:textId="1089DCB9" w:rsidR="00831FAB" w:rsidRDefault="00831FAB" w:rsidP="00831FAB">
      <w:pPr>
        <w:ind w:left="360" w:hanging="360"/>
        <w:rPr>
          <w:rFonts w:asciiTheme="minorHAnsi" w:hAnsiTheme="minorHAnsi" w:cstheme="minorHAnsi"/>
          <w:sz w:val="22"/>
          <w:szCs w:val="22"/>
        </w:rPr>
      </w:pPr>
    </w:p>
    <w:p w14:paraId="13E5517E" w14:textId="1E14FDF0" w:rsidR="00831FAB" w:rsidRDefault="00831FAB" w:rsidP="00831FAB">
      <w:pPr>
        <w:ind w:left="360" w:hanging="360"/>
        <w:rPr>
          <w:rFonts w:asciiTheme="minorHAnsi" w:hAnsiTheme="minorHAnsi" w:cstheme="minorHAnsi"/>
          <w:sz w:val="22"/>
          <w:szCs w:val="22"/>
        </w:rPr>
      </w:pPr>
    </w:p>
    <w:p w14:paraId="265E98AF" w14:textId="77777777" w:rsidR="00831FAB" w:rsidRDefault="00831FAB" w:rsidP="00831FAB">
      <w:pPr>
        <w:ind w:left="360" w:hanging="360"/>
        <w:rPr>
          <w:rFonts w:asciiTheme="minorHAnsi" w:hAnsiTheme="minorHAnsi" w:cstheme="minorHAnsi"/>
          <w:sz w:val="22"/>
          <w:szCs w:val="22"/>
        </w:rPr>
      </w:pPr>
    </w:p>
    <w:p w14:paraId="0289ABC7" w14:textId="768F9B8D" w:rsidR="00831FAB" w:rsidRDefault="00831FAB" w:rsidP="00831FAB">
      <w:pPr>
        <w:ind w:left="360" w:hanging="360"/>
        <w:rPr>
          <w:rFonts w:asciiTheme="minorHAnsi" w:hAnsiTheme="minorHAnsi" w:cstheme="minorHAnsi"/>
          <w:sz w:val="22"/>
          <w:szCs w:val="22"/>
        </w:rPr>
      </w:pPr>
    </w:p>
    <w:p w14:paraId="7E4F5B25" w14:textId="45689300" w:rsidR="00831FAB" w:rsidRDefault="00831FAB" w:rsidP="00831FAB">
      <w:pPr>
        <w:ind w:left="360" w:hanging="360"/>
        <w:rPr>
          <w:rFonts w:asciiTheme="minorHAnsi" w:hAnsiTheme="minorHAnsi" w:cstheme="minorHAnsi"/>
          <w:sz w:val="22"/>
          <w:szCs w:val="22"/>
        </w:rPr>
      </w:pPr>
    </w:p>
    <w:p w14:paraId="57DC4AE1" w14:textId="1FFF6C36" w:rsidR="00831FAB" w:rsidRDefault="00831FAB" w:rsidP="00831FAB">
      <w:pPr>
        <w:ind w:left="360" w:hanging="360"/>
        <w:rPr>
          <w:rFonts w:asciiTheme="minorHAnsi" w:hAnsiTheme="minorHAnsi" w:cstheme="minorHAnsi"/>
          <w:sz w:val="22"/>
          <w:szCs w:val="22"/>
        </w:rPr>
      </w:pPr>
    </w:p>
    <w:p w14:paraId="24E706CC" w14:textId="77777777" w:rsidR="00831FAB" w:rsidRDefault="00831FAB" w:rsidP="00831FAB">
      <w:pPr>
        <w:ind w:left="360" w:hanging="360"/>
        <w:rPr>
          <w:rFonts w:asciiTheme="minorHAnsi" w:hAnsiTheme="minorHAnsi" w:cstheme="minorHAnsi"/>
          <w:sz w:val="22"/>
          <w:szCs w:val="22"/>
        </w:rPr>
      </w:pPr>
    </w:p>
    <w:p w14:paraId="28C9DE46" w14:textId="77777777" w:rsidR="00831FAB" w:rsidRDefault="00831FAB" w:rsidP="00831FAB">
      <w:pPr>
        <w:ind w:left="360" w:hanging="360"/>
        <w:rPr>
          <w:rFonts w:asciiTheme="minorHAnsi" w:hAnsiTheme="minorHAnsi" w:cstheme="minorHAnsi"/>
          <w:sz w:val="22"/>
          <w:szCs w:val="22"/>
        </w:rPr>
      </w:pPr>
    </w:p>
    <w:p w14:paraId="18F73F09" w14:textId="6039F849" w:rsidR="00831FAB" w:rsidRDefault="00831FAB" w:rsidP="00831FAB">
      <w:pPr>
        <w:ind w:left="360" w:hanging="360"/>
        <w:rPr>
          <w:rFonts w:asciiTheme="minorHAnsi" w:hAnsiTheme="minorHAnsi" w:cstheme="minorHAnsi"/>
          <w:sz w:val="22"/>
          <w:szCs w:val="22"/>
        </w:rPr>
      </w:pPr>
    </w:p>
    <w:p w14:paraId="2AF6F551" w14:textId="5A9FE377" w:rsidR="00831FAB" w:rsidRDefault="00831FAB" w:rsidP="00831FAB">
      <w:pPr>
        <w:ind w:left="360"/>
      </w:pPr>
      <w:r>
        <w:rPr>
          <w:rFonts w:asciiTheme="minorHAnsi" w:hAnsiTheme="minorHAnsi" w:cstheme="minorHAnsi"/>
          <w:sz w:val="22"/>
          <w:szCs w:val="22"/>
        </w:rPr>
        <w:t xml:space="preserve">With </w:t>
      </w:r>
      <w:r w:rsidR="00EA5D86">
        <w:rPr>
          <w:rFonts w:asciiTheme="minorHAnsi" w:hAnsiTheme="minorHAnsi" w:cstheme="minorHAnsi"/>
          <w:sz w:val="22"/>
          <w:szCs w:val="22"/>
        </w:rPr>
        <w:t xml:space="preserve">a scale control module, the update of weight only occurs each 1/3 second.  Can the system control the weight added more accurately than to the weight added in 1/3 second?  </w:t>
      </w:r>
      <w:r w:rsidR="001232EC">
        <w:rPr>
          <w:rFonts w:asciiTheme="minorHAnsi" w:hAnsiTheme="minorHAnsi" w:cstheme="minorHAnsi"/>
          <w:sz w:val="22"/>
          <w:szCs w:val="22"/>
        </w:rPr>
        <w:t>If yes, d</w:t>
      </w:r>
      <w:r w:rsidR="00EA5D86">
        <w:rPr>
          <w:rFonts w:asciiTheme="minorHAnsi" w:hAnsiTheme="minorHAnsi" w:cstheme="minorHAnsi"/>
          <w:sz w:val="22"/>
          <w:szCs w:val="22"/>
        </w:rPr>
        <w:t>escribe your method.</w:t>
      </w:r>
    </w:p>
    <w:sectPr w:rsidR="00831FAB" w:rsidSect="00E80871">
      <w:footerReference w:type="default" r:id="rId20"/>
      <w:pgSz w:w="12240" w:h="15840"/>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BDCA8" w14:textId="77777777" w:rsidR="00D473A2" w:rsidRDefault="00D473A2" w:rsidP="00D473A2">
      <w:r>
        <w:separator/>
      </w:r>
    </w:p>
  </w:endnote>
  <w:endnote w:type="continuationSeparator" w:id="0">
    <w:p w14:paraId="417694A2" w14:textId="77777777" w:rsidR="00D473A2" w:rsidRDefault="00D473A2" w:rsidP="00D4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tham HTF">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265751"/>
      <w:docPartObj>
        <w:docPartGallery w:val="Page Numbers (Bottom of Page)"/>
        <w:docPartUnique/>
      </w:docPartObj>
    </w:sdtPr>
    <w:sdtEndPr>
      <w:rPr>
        <w:noProof/>
      </w:rPr>
    </w:sdtEndPr>
    <w:sdtContent>
      <w:p w14:paraId="5A26706D" w14:textId="546EC97B" w:rsidR="00D473A2" w:rsidRDefault="00D473A2">
        <w:pPr>
          <w:pStyle w:val="Footer"/>
          <w:jc w:val="right"/>
        </w:pPr>
        <w:r>
          <w:fldChar w:fldCharType="begin"/>
        </w:r>
        <w:r>
          <w:instrText xml:space="preserve"> PAGE   \* MERGEFORMAT </w:instrText>
        </w:r>
        <w:r>
          <w:fldChar w:fldCharType="separate"/>
        </w:r>
        <w:r w:rsidR="003D7257">
          <w:rPr>
            <w:noProof/>
          </w:rPr>
          <w:t>11</w:t>
        </w:r>
        <w:r>
          <w:rPr>
            <w:noProof/>
          </w:rPr>
          <w:fldChar w:fldCharType="end"/>
        </w:r>
      </w:p>
    </w:sdtContent>
  </w:sdt>
  <w:p w14:paraId="0FB3E3A3" w14:textId="77777777" w:rsidR="00D473A2" w:rsidRDefault="00D473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F44B7" w14:textId="77777777" w:rsidR="00D473A2" w:rsidRDefault="00D473A2" w:rsidP="00D473A2">
      <w:r>
        <w:separator/>
      </w:r>
    </w:p>
  </w:footnote>
  <w:footnote w:type="continuationSeparator" w:id="0">
    <w:p w14:paraId="7D1CA4EC" w14:textId="77777777" w:rsidR="00D473A2" w:rsidRDefault="00D473A2" w:rsidP="00D4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DC1"/>
    <w:multiLevelType w:val="hybridMultilevel"/>
    <w:tmpl w:val="A15CD0F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D872005"/>
    <w:multiLevelType w:val="hybridMultilevel"/>
    <w:tmpl w:val="67B61534"/>
    <w:lvl w:ilvl="0" w:tplc="1E805E4E">
      <w:start w:val="1"/>
      <w:numFmt w:val="decimal"/>
      <w:lvlText w:val="%1."/>
      <w:lvlJc w:val="left"/>
      <w:pPr>
        <w:tabs>
          <w:tab w:val="num" w:pos="720"/>
        </w:tabs>
        <w:ind w:left="720" w:hanging="72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10AD026F"/>
    <w:multiLevelType w:val="hybridMultilevel"/>
    <w:tmpl w:val="60CA8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A7607"/>
    <w:multiLevelType w:val="hybridMultilevel"/>
    <w:tmpl w:val="0DDE6F7C"/>
    <w:lvl w:ilvl="0" w:tplc="A79EFC3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171B1EF0"/>
    <w:multiLevelType w:val="hybridMultilevel"/>
    <w:tmpl w:val="DF2E7AA0"/>
    <w:lvl w:ilvl="0" w:tplc="0409000F">
      <w:start w:val="9"/>
      <w:numFmt w:val="decimal"/>
      <w:lvlText w:val="%1."/>
      <w:lvlJc w:val="left"/>
      <w:pPr>
        <w:ind w:left="91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74DAB"/>
    <w:multiLevelType w:val="hybridMultilevel"/>
    <w:tmpl w:val="40FA3CA4"/>
    <w:lvl w:ilvl="0" w:tplc="98244D0E">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CC486564">
      <w:start w:val="16"/>
      <w:numFmt w:val="decimal"/>
      <w:lvlText w:val="%3."/>
      <w:lvlJc w:val="left"/>
      <w:pPr>
        <w:ind w:left="2700" w:hanging="360"/>
      </w:pPr>
      <w:rPr>
        <w:rFonts w:cs="Times New Roman" w:hint="default"/>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6" w15:restartNumberingAfterBreak="0">
    <w:nsid w:val="2C863A0B"/>
    <w:multiLevelType w:val="hybridMultilevel"/>
    <w:tmpl w:val="B948A0E4"/>
    <w:lvl w:ilvl="0" w:tplc="E8F8372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97783D"/>
    <w:multiLevelType w:val="hybridMultilevel"/>
    <w:tmpl w:val="E50A37E6"/>
    <w:lvl w:ilvl="0" w:tplc="051A0310">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636EF5"/>
    <w:multiLevelType w:val="hybridMultilevel"/>
    <w:tmpl w:val="FF5AB60E"/>
    <w:lvl w:ilvl="0" w:tplc="8A0699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E24DA4"/>
    <w:multiLevelType w:val="hybridMultilevel"/>
    <w:tmpl w:val="B4465B5A"/>
    <w:lvl w:ilvl="0" w:tplc="003EB8D8">
      <w:start w:val="1"/>
      <w:numFmt w:val="decimal"/>
      <w:lvlText w:val="%1."/>
      <w:lvlJc w:val="left"/>
      <w:pPr>
        <w:ind w:left="8010" w:hanging="360"/>
      </w:pPr>
      <w:rPr>
        <w:rFonts w:ascii="Times New Roman" w:hAnsi="Times New Roman" w:cs="Times New Roman" w:hint="default"/>
      </w:rPr>
    </w:lvl>
    <w:lvl w:ilvl="1" w:tplc="F2BE0DD8">
      <w:start w:val="1"/>
      <w:numFmt w:val="lowerLetter"/>
      <w:lvlText w:val="%2."/>
      <w:lvlJc w:val="left"/>
      <w:pPr>
        <w:ind w:left="8730" w:hanging="360"/>
      </w:pPr>
      <w:rPr>
        <w:rFonts w:asciiTheme="minorHAnsi" w:hAnsiTheme="minorHAnsi" w:cstheme="minorHAnsi" w:hint="default"/>
      </w:rPr>
    </w:lvl>
    <w:lvl w:ilvl="2" w:tplc="0409001B" w:tentative="1">
      <w:start w:val="1"/>
      <w:numFmt w:val="lowerRoman"/>
      <w:lvlText w:val="%3."/>
      <w:lvlJc w:val="right"/>
      <w:pPr>
        <w:ind w:left="9450" w:hanging="180"/>
      </w:pPr>
      <w:rPr>
        <w:rFonts w:cs="Times New Roman"/>
      </w:rPr>
    </w:lvl>
    <w:lvl w:ilvl="3" w:tplc="0409000F" w:tentative="1">
      <w:start w:val="1"/>
      <w:numFmt w:val="decimal"/>
      <w:lvlText w:val="%4."/>
      <w:lvlJc w:val="left"/>
      <w:pPr>
        <w:ind w:left="10170" w:hanging="360"/>
      </w:pPr>
      <w:rPr>
        <w:rFonts w:cs="Times New Roman"/>
      </w:rPr>
    </w:lvl>
    <w:lvl w:ilvl="4" w:tplc="04090019" w:tentative="1">
      <w:start w:val="1"/>
      <w:numFmt w:val="lowerLetter"/>
      <w:lvlText w:val="%5."/>
      <w:lvlJc w:val="left"/>
      <w:pPr>
        <w:ind w:left="10890" w:hanging="360"/>
      </w:pPr>
      <w:rPr>
        <w:rFonts w:cs="Times New Roman"/>
      </w:rPr>
    </w:lvl>
    <w:lvl w:ilvl="5" w:tplc="0409001B" w:tentative="1">
      <w:start w:val="1"/>
      <w:numFmt w:val="lowerRoman"/>
      <w:lvlText w:val="%6."/>
      <w:lvlJc w:val="right"/>
      <w:pPr>
        <w:ind w:left="11610" w:hanging="180"/>
      </w:pPr>
      <w:rPr>
        <w:rFonts w:cs="Times New Roman"/>
      </w:rPr>
    </w:lvl>
    <w:lvl w:ilvl="6" w:tplc="0409000F" w:tentative="1">
      <w:start w:val="1"/>
      <w:numFmt w:val="decimal"/>
      <w:lvlText w:val="%7."/>
      <w:lvlJc w:val="left"/>
      <w:pPr>
        <w:ind w:left="12330" w:hanging="360"/>
      </w:pPr>
      <w:rPr>
        <w:rFonts w:cs="Times New Roman"/>
      </w:rPr>
    </w:lvl>
    <w:lvl w:ilvl="7" w:tplc="04090019" w:tentative="1">
      <w:start w:val="1"/>
      <w:numFmt w:val="lowerLetter"/>
      <w:lvlText w:val="%8."/>
      <w:lvlJc w:val="left"/>
      <w:pPr>
        <w:ind w:left="13050" w:hanging="360"/>
      </w:pPr>
      <w:rPr>
        <w:rFonts w:cs="Times New Roman"/>
      </w:rPr>
    </w:lvl>
    <w:lvl w:ilvl="8" w:tplc="0409001B" w:tentative="1">
      <w:start w:val="1"/>
      <w:numFmt w:val="lowerRoman"/>
      <w:lvlText w:val="%9."/>
      <w:lvlJc w:val="right"/>
      <w:pPr>
        <w:ind w:left="13770" w:hanging="180"/>
      </w:pPr>
      <w:rPr>
        <w:rFonts w:cs="Times New Roman"/>
      </w:rPr>
    </w:lvl>
  </w:abstractNum>
  <w:abstractNum w:abstractNumId="10" w15:restartNumberingAfterBreak="0">
    <w:nsid w:val="613D2288"/>
    <w:multiLevelType w:val="hybridMultilevel"/>
    <w:tmpl w:val="D5D25910"/>
    <w:lvl w:ilvl="0" w:tplc="49F0E04E">
      <w:start w:val="1"/>
      <w:numFmt w:val="lowerLetter"/>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2B1542"/>
    <w:multiLevelType w:val="hybridMultilevel"/>
    <w:tmpl w:val="499A020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160C"/>
    <w:multiLevelType w:val="hybridMultilevel"/>
    <w:tmpl w:val="8A6CDB78"/>
    <w:lvl w:ilvl="0" w:tplc="16BC94DA">
      <w:start w:val="1"/>
      <w:numFmt w:val="decimal"/>
      <w:lvlText w:val="%1."/>
      <w:lvlJc w:val="left"/>
      <w:pPr>
        <w:ind w:left="720" w:hanging="360"/>
      </w:pPr>
      <w:rPr>
        <w:rFonts w:ascii="Calibri" w:hAnsi="Calibri" w:hint="default"/>
        <w:i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C516B6"/>
    <w:multiLevelType w:val="hybridMultilevel"/>
    <w:tmpl w:val="00E0EE16"/>
    <w:lvl w:ilvl="0" w:tplc="859AFF96">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9"/>
  </w:num>
  <w:num w:numId="3">
    <w:abstractNumId w:val="3"/>
  </w:num>
  <w:num w:numId="4">
    <w:abstractNumId w:val="8"/>
  </w:num>
  <w:num w:numId="5">
    <w:abstractNumId w:val="4"/>
  </w:num>
  <w:num w:numId="6">
    <w:abstractNumId w:val="0"/>
  </w:num>
  <w:num w:numId="7">
    <w:abstractNumId w:val="13"/>
  </w:num>
  <w:num w:numId="8">
    <w:abstractNumId w:val="11"/>
  </w:num>
  <w:num w:numId="9">
    <w:abstractNumId w:val="7"/>
  </w:num>
  <w:num w:numId="10">
    <w:abstractNumId w:val="1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3D"/>
    <w:rsid w:val="00041D7D"/>
    <w:rsid w:val="00084250"/>
    <w:rsid w:val="000E0FE8"/>
    <w:rsid w:val="000F612C"/>
    <w:rsid w:val="001232EC"/>
    <w:rsid w:val="00133CAD"/>
    <w:rsid w:val="00255D6F"/>
    <w:rsid w:val="00285E82"/>
    <w:rsid w:val="002F3A7D"/>
    <w:rsid w:val="0034153D"/>
    <w:rsid w:val="00345A8A"/>
    <w:rsid w:val="00390351"/>
    <w:rsid w:val="003B33FD"/>
    <w:rsid w:val="003D2F36"/>
    <w:rsid w:val="003D7257"/>
    <w:rsid w:val="003F025C"/>
    <w:rsid w:val="00453F45"/>
    <w:rsid w:val="004563D7"/>
    <w:rsid w:val="004A008E"/>
    <w:rsid w:val="004F4E16"/>
    <w:rsid w:val="0053239A"/>
    <w:rsid w:val="005547B3"/>
    <w:rsid w:val="005741C4"/>
    <w:rsid w:val="005773A5"/>
    <w:rsid w:val="005855EA"/>
    <w:rsid w:val="00587CE1"/>
    <w:rsid w:val="005A4519"/>
    <w:rsid w:val="005D3FE0"/>
    <w:rsid w:val="005E3DB5"/>
    <w:rsid w:val="00610A73"/>
    <w:rsid w:val="00650847"/>
    <w:rsid w:val="00705927"/>
    <w:rsid w:val="00725720"/>
    <w:rsid w:val="007540B3"/>
    <w:rsid w:val="00782EE9"/>
    <w:rsid w:val="007B2324"/>
    <w:rsid w:val="007C3063"/>
    <w:rsid w:val="007F3762"/>
    <w:rsid w:val="008112A9"/>
    <w:rsid w:val="00815568"/>
    <w:rsid w:val="00831FAB"/>
    <w:rsid w:val="0084774E"/>
    <w:rsid w:val="008623EE"/>
    <w:rsid w:val="008B4B75"/>
    <w:rsid w:val="008C1167"/>
    <w:rsid w:val="008E1096"/>
    <w:rsid w:val="008E55DD"/>
    <w:rsid w:val="008F0AB2"/>
    <w:rsid w:val="009378E8"/>
    <w:rsid w:val="0097642C"/>
    <w:rsid w:val="009A6A7E"/>
    <w:rsid w:val="00A329F2"/>
    <w:rsid w:val="00A363FE"/>
    <w:rsid w:val="00A43355"/>
    <w:rsid w:val="00AD4D4B"/>
    <w:rsid w:val="00AF3650"/>
    <w:rsid w:val="00AF56A1"/>
    <w:rsid w:val="00AF59F2"/>
    <w:rsid w:val="00B80629"/>
    <w:rsid w:val="00BA78D8"/>
    <w:rsid w:val="00C05C58"/>
    <w:rsid w:val="00C3218D"/>
    <w:rsid w:val="00CB4357"/>
    <w:rsid w:val="00CE48BD"/>
    <w:rsid w:val="00D17155"/>
    <w:rsid w:val="00D473A2"/>
    <w:rsid w:val="00D57F87"/>
    <w:rsid w:val="00D7607A"/>
    <w:rsid w:val="00DC15A0"/>
    <w:rsid w:val="00DF7F8D"/>
    <w:rsid w:val="00E23378"/>
    <w:rsid w:val="00E238B0"/>
    <w:rsid w:val="00E324A5"/>
    <w:rsid w:val="00E3522D"/>
    <w:rsid w:val="00E75104"/>
    <w:rsid w:val="00E80871"/>
    <w:rsid w:val="00E95B91"/>
    <w:rsid w:val="00E9787D"/>
    <w:rsid w:val="00EA5D86"/>
    <w:rsid w:val="00ED5767"/>
    <w:rsid w:val="00EE450E"/>
    <w:rsid w:val="00EF29A5"/>
    <w:rsid w:val="00F7146C"/>
    <w:rsid w:val="00FC0CE2"/>
    <w:rsid w:val="00FE4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A42FCE0"/>
  <w15:docId w15:val="{FA1B2CAE-E956-4D96-B398-ED9475BA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153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453F45"/>
    <w:pPr>
      <w:keepNext/>
      <w:widowControl/>
      <w:autoSpaceDE/>
      <w:autoSpaceDN/>
      <w:adjustRightInd/>
      <w:outlineLvl w:val="0"/>
    </w:pPr>
    <w:rPr>
      <w:sz w:val="32"/>
      <w:szCs w:val="32"/>
    </w:rPr>
  </w:style>
  <w:style w:type="paragraph" w:styleId="Heading3">
    <w:name w:val="heading 3"/>
    <w:basedOn w:val="Normal"/>
    <w:next w:val="Normal"/>
    <w:link w:val="Heading3Char"/>
    <w:uiPriority w:val="9"/>
    <w:unhideWhenUsed/>
    <w:qFormat/>
    <w:rsid w:val="003D2F3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53D"/>
    <w:pPr>
      <w:widowControl/>
      <w:autoSpaceDE/>
      <w:autoSpaceDN/>
      <w:adjustRightInd/>
      <w:spacing w:after="200" w:line="276" w:lineRule="auto"/>
      <w:ind w:left="720"/>
      <w:contextualSpacing/>
    </w:pPr>
    <w:rPr>
      <w:rFonts w:ascii="Calibri" w:hAnsi="Calibri"/>
      <w:sz w:val="24"/>
      <w:szCs w:val="24"/>
    </w:rPr>
  </w:style>
  <w:style w:type="paragraph" w:styleId="BalloonText">
    <w:name w:val="Balloon Text"/>
    <w:basedOn w:val="Normal"/>
    <w:link w:val="BalloonTextChar"/>
    <w:uiPriority w:val="99"/>
    <w:semiHidden/>
    <w:unhideWhenUsed/>
    <w:rsid w:val="0034153D"/>
    <w:rPr>
      <w:rFonts w:ascii="Tahoma" w:hAnsi="Tahoma" w:cs="Tahoma"/>
      <w:sz w:val="16"/>
      <w:szCs w:val="16"/>
    </w:rPr>
  </w:style>
  <w:style w:type="character" w:customStyle="1" w:styleId="BalloonTextChar">
    <w:name w:val="Balloon Text Char"/>
    <w:basedOn w:val="DefaultParagraphFont"/>
    <w:link w:val="BalloonText"/>
    <w:uiPriority w:val="99"/>
    <w:semiHidden/>
    <w:rsid w:val="0034153D"/>
    <w:rPr>
      <w:rFonts w:ascii="Tahoma" w:eastAsia="Times New Roman" w:hAnsi="Tahoma" w:cs="Tahoma"/>
      <w:sz w:val="16"/>
      <w:szCs w:val="16"/>
    </w:rPr>
  </w:style>
  <w:style w:type="paragraph" w:styleId="BodyText2">
    <w:name w:val="Body Text 2"/>
    <w:basedOn w:val="Normal"/>
    <w:link w:val="BodyText2Char"/>
    <w:uiPriority w:val="99"/>
    <w:rsid w:val="0034153D"/>
    <w:pPr>
      <w:widowControl/>
      <w:tabs>
        <w:tab w:val="left" w:pos="720"/>
        <w:tab w:val="left" w:pos="7290"/>
      </w:tabs>
      <w:autoSpaceDE/>
      <w:autoSpaceDN/>
      <w:adjustRightInd/>
      <w:ind w:left="720" w:hanging="720"/>
    </w:pPr>
    <w:rPr>
      <w:sz w:val="24"/>
      <w:szCs w:val="24"/>
    </w:rPr>
  </w:style>
  <w:style w:type="character" w:customStyle="1" w:styleId="BodyText2Char">
    <w:name w:val="Body Text 2 Char"/>
    <w:basedOn w:val="DefaultParagraphFont"/>
    <w:link w:val="BodyText2"/>
    <w:uiPriority w:val="99"/>
    <w:rsid w:val="0034153D"/>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473A2"/>
    <w:pPr>
      <w:tabs>
        <w:tab w:val="center" w:pos="4680"/>
        <w:tab w:val="right" w:pos="9360"/>
      </w:tabs>
    </w:pPr>
  </w:style>
  <w:style w:type="character" w:customStyle="1" w:styleId="HeaderChar">
    <w:name w:val="Header Char"/>
    <w:basedOn w:val="DefaultParagraphFont"/>
    <w:link w:val="Header"/>
    <w:uiPriority w:val="99"/>
    <w:rsid w:val="00D473A2"/>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D473A2"/>
    <w:pPr>
      <w:tabs>
        <w:tab w:val="center" w:pos="4680"/>
        <w:tab w:val="right" w:pos="9360"/>
      </w:tabs>
    </w:pPr>
  </w:style>
  <w:style w:type="character" w:customStyle="1" w:styleId="FooterChar">
    <w:name w:val="Footer Char"/>
    <w:basedOn w:val="DefaultParagraphFont"/>
    <w:link w:val="Footer"/>
    <w:uiPriority w:val="99"/>
    <w:rsid w:val="00D473A2"/>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9"/>
    <w:rsid w:val="00453F45"/>
    <w:rPr>
      <w:rFonts w:ascii="Times New Roman" w:eastAsia="Times New Roman" w:hAnsi="Times New Roman" w:cs="Times New Roman"/>
      <w:sz w:val="32"/>
      <w:szCs w:val="32"/>
    </w:rPr>
  </w:style>
  <w:style w:type="paragraph" w:styleId="NormalWeb">
    <w:name w:val="Normal (Web)"/>
    <w:basedOn w:val="Normal"/>
    <w:uiPriority w:val="99"/>
    <w:rsid w:val="00705927"/>
    <w:pPr>
      <w:widowControl/>
      <w:autoSpaceDE/>
      <w:autoSpaceDN/>
      <w:adjustRightInd/>
      <w:spacing w:before="100" w:beforeAutospacing="1" w:after="100" w:afterAutospacing="1"/>
    </w:pPr>
    <w:rPr>
      <w:rFonts w:ascii="Arial Unicode MS" w:eastAsia="Arial Unicode MS" w:cs="Arial Unicode MS"/>
      <w:color w:val="000000"/>
      <w:sz w:val="24"/>
      <w:szCs w:val="24"/>
    </w:rPr>
  </w:style>
  <w:style w:type="character" w:styleId="Emphasis">
    <w:name w:val="Emphasis"/>
    <w:basedOn w:val="DefaultParagraphFont"/>
    <w:uiPriority w:val="20"/>
    <w:qFormat/>
    <w:rsid w:val="00705927"/>
    <w:rPr>
      <w:i/>
      <w:iCs/>
    </w:rPr>
  </w:style>
  <w:style w:type="character" w:customStyle="1" w:styleId="A3">
    <w:name w:val="A3"/>
    <w:uiPriority w:val="99"/>
    <w:rsid w:val="004563D7"/>
    <w:rPr>
      <w:rFonts w:cs="Gotham HTF"/>
      <w:color w:val="000000"/>
      <w:sz w:val="20"/>
      <w:szCs w:val="20"/>
    </w:rPr>
  </w:style>
  <w:style w:type="paragraph" w:customStyle="1" w:styleId="Pa4">
    <w:name w:val="Pa4"/>
    <w:basedOn w:val="Normal"/>
    <w:next w:val="Normal"/>
    <w:uiPriority w:val="99"/>
    <w:rsid w:val="004563D7"/>
    <w:pPr>
      <w:widowControl/>
      <w:spacing w:line="241" w:lineRule="atLeast"/>
    </w:pPr>
    <w:rPr>
      <w:rFonts w:ascii="Gotham HTF" w:hAnsi="Gotham HTF"/>
      <w:sz w:val="24"/>
      <w:szCs w:val="24"/>
    </w:rPr>
  </w:style>
  <w:style w:type="character" w:customStyle="1" w:styleId="Heading3Char">
    <w:name w:val="Heading 3 Char"/>
    <w:basedOn w:val="DefaultParagraphFont"/>
    <w:link w:val="Heading3"/>
    <w:uiPriority w:val="9"/>
    <w:rsid w:val="003D2F36"/>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F0881-4722-4644-A6C6-D787B8D2A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11</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Toledo</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Evans, William T.</dc:creator>
  <cp:lastModifiedBy>Evans, William T.</cp:lastModifiedBy>
  <cp:revision>13</cp:revision>
  <cp:lastPrinted>2021-04-27T15:12:00Z</cp:lastPrinted>
  <dcterms:created xsi:type="dcterms:W3CDTF">2021-04-27T13:40:00Z</dcterms:created>
  <dcterms:modified xsi:type="dcterms:W3CDTF">2021-04-27T16:39:00Z</dcterms:modified>
</cp:coreProperties>
</file>