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5A9C" w:rsidRPr="002B7595" w:rsidRDefault="00EE7A0A">
      <w:pPr>
        <w:rPr>
          <w:rFonts w:ascii="Calibri" w:hAnsi="Calibri" w:cs="Calibri"/>
          <w:sz w:val="24"/>
          <w:szCs w:val="24"/>
        </w:rPr>
      </w:pPr>
      <w:r w:rsidRPr="002B7595">
        <w:rPr>
          <w:rFonts w:ascii="Calibri" w:hAnsi="Calibri" w:cs="Calibri"/>
          <w:sz w:val="24"/>
          <w:szCs w:val="24"/>
        </w:rPr>
        <w:t xml:space="preserve">Rockwell to </w:t>
      </w:r>
      <w:proofErr w:type="spellStart"/>
      <w:r w:rsidRPr="002B7595">
        <w:rPr>
          <w:rFonts w:ascii="Calibri" w:hAnsi="Calibri" w:cs="Calibri"/>
          <w:sz w:val="24"/>
          <w:szCs w:val="24"/>
        </w:rPr>
        <w:t>Cognex</w:t>
      </w:r>
      <w:proofErr w:type="spellEnd"/>
      <w:r w:rsidRPr="002B7595">
        <w:rPr>
          <w:rFonts w:ascii="Calibri" w:hAnsi="Calibri" w:cs="Calibri"/>
          <w:sz w:val="24"/>
          <w:szCs w:val="24"/>
        </w:rPr>
        <w:t xml:space="preserve"> AOP:  We have </w:t>
      </w:r>
      <w:proofErr w:type="spellStart"/>
      <w:r w:rsidRPr="002B7595">
        <w:rPr>
          <w:rFonts w:ascii="Calibri" w:hAnsi="Calibri" w:cs="Calibri"/>
          <w:sz w:val="24"/>
          <w:szCs w:val="24"/>
        </w:rPr>
        <w:t>Cognex</w:t>
      </w:r>
      <w:proofErr w:type="spellEnd"/>
      <w:r w:rsidRPr="002B7595">
        <w:rPr>
          <w:rFonts w:ascii="Calibri" w:hAnsi="Calibri" w:cs="Calibri"/>
          <w:sz w:val="24"/>
          <w:szCs w:val="24"/>
        </w:rPr>
        <w:t xml:space="preserve"> 7802 and 3805 cameras</w:t>
      </w:r>
    </w:p>
    <w:p w:rsidR="00EE7A0A" w:rsidRPr="002B7595" w:rsidRDefault="00A877C3">
      <w:pPr>
        <w:rPr>
          <w:rFonts w:ascii="Calibri" w:hAnsi="Calibri" w:cs="Calibri"/>
          <w:sz w:val="24"/>
          <w:szCs w:val="24"/>
        </w:rPr>
      </w:pPr>
      <w:hyperlink r:id="rId7" w:history="1">
        <w:r w:rsidR="00EE7A0A" w:rsidRPr="002B7595">
          <w:rPr>
            <w:rStyle w:val="Hyperlink"/>
            <w:rFonts w:ascii="Calibri" w:hAnsi="Calibri" w:cs="Calibri"/>
            <w:sz w:val="24"/>
            <w:szCs w:val="24"/>
          </w:rPr>
          <w:t>https://www.cognex.com/videos/getting-started/rockwell-plc-cognex-add-on-profile-aop</w:t>
        </w:r>
      </w:hyperlink>
    </w:p>
    <w:p w:rsidR="00EE7A0A" w:rsidRPr="002B7595" w:rsidRDefault="00EE7A0A">
      <w:pPr>
        <w:rPr>
          <w:rFonts w:ascii="Calibri" w:hAnsi="Calibri" w:cs="Calibri"/>
          <w:sz w:val="24"/>
          <w:szCs w:val="24"/>
        </w:rPr>
      </w:pPr>
    </w:p>
    <w:p w:rsidR="001251F6" w:rsidRPr="002B7595" w:rsidRDefault="001251F6">
      <w:pPr>
        <w:rPr>
          <w:rFonts w:ascii="Calibri" w:hAnsi="Calibri" w:cs="Calibri"/>
          <w:sz w:val="24"/>
          <w:szCs w:val="24"/>
        </w:rPr>
      </w:pPr>
      <w:r w:rsidRPr="002B7595">
        <w:rPr>
          <w:rFonts w:ascii="Calibri" w:hAnsi="Calibri" w:cs="Calibri"/>
          <w:sz w:val="24"/>
          <w:szCs w:val="24"/>
        </w:rPr>
        <w:t>With Siemens, install GSD files for Siemens</w:t>
      </w:r>
    </w:p>
    <w:p w:rsidR="00EE7A0A" w:rsidRPr="002B7595" w:rsidRDefault="00A877C3">
      <w:pPr>
        <w:rPr>
          <w:rFonts w:ascii="Calibri" w:hAnsi="Calibri" w:cs="Calibri"/>
          <w:sz w:val="24"/>
          <w:szCs w:val="24"/>
        </w:rPr>
      </w:pPr>
      <w:hyperlink r:id="rId8" w:history="1">
        <w:r w:rsidR="001251F6" w:rsidRPr="002B7595">
          <w:rPr>
            <w:rStyle w:val="Hyperlink"/>
            <w:rFonts w:ascii="Calibri" w:hAnsi="Calibri" w:cs="Calibri"/>
            <w:sz w:val="24"/>
            <w:szCs w:val="24"/>
          </w:rPr>
          <w:t>https://www.cognex.com/blogs/machine-vision/how-to-use-profinet-with-a-cognex-in-sight-camera</w:t>
        </w:r>
      </w:hyperlink>
    </w:p>
    <w:p w:rsidR="001251F6" w:rsidRPr="002B7595" w:rsidRDefault="001251F6">
      <w:pPr>
        <w:rPr>
          <w:rFonts w:ascii="Calibri" w:hAnsi="Calibri" w:cs="Calibri"/>
          <w:sz w:val="24"/>
          <w:szCs w:val="24"/>
        </w:rPr>
      </w:pPr>
    </w:p>
    <w:p w:rsidR="001E6276" w:rsidRPr="001E6276" w:rsidRDefault="001E6276" w:rsidP="001E6276">
      <w:pPr>
        <w:spacing w:before="100" w:beforeAutospacing="1" w:after="100" w:afterAutospacing="1" w:line="240" w:lineRule="auto"/>
        <w:outlineLvl w:val="0"/>
        <w:rPr>
          <w:rFonts w:ascii="Calibri" w:eastAsia="Times New Roman" w:hAnsi="Calibri" w:cs="Calibri"/>
          <w:bCs/>
          <w:kern w:val="36"/>
          <w:sz w:val="24"/>
          <w:szCs w:val="24"/>
        </w:rPr>
      </w:pPr>
      <w:r w:rsidRPr="001E6276">
        <w:rPr>
          <w:rFonts w:ascii="Calibri" w:eastAsia="Times New Roman" w:hAnsi="Calibri" w:cs="Calibri"/>
          <w:bCs/>
          <w:kern w:val="36"/>
          <w:sz w:val="24"/>
          <w:szCs w:val="24"/>
        </w:rPr>
        <w:t xml:space="preserve">CRX e-Learning </w:t>
      </w:r>
    </w:p>
    <w:p w:rsidR="001E6276" w:rsidRPr="001E6276" w:rsidRDefault="001E6276" w:rsidP="001E6276">
      <w:pPr>
        <w:spacing w:after="0" w:line="240" w:lineRule="auto"/>
        <w:rPr>
          <w:rFonts w:ascii="Calibri" w:eastAsia="Times New Roman" w:hAnsi="Calibri" w:cs="Calibri"/>
          <w:sz w:val="24"/>
          <w:szCs w:val="24"/>
        </w:rPr>
      </w:pPr>
      <w:r w:rsidRPr="001E6276">
        <w:rPr>
          <w:rFonts w:ascii="Calibri" w:eastAsia="Times New Roman" w:hAnsi="Calibri" w:cs="Calibri"/>
          <w:sz w:val="24"/>
          <w:szCs w:val="24"/>
        </w:rPr>
        <w:t xml:space="preserve">Learn the basics of setting up a CRX collaborative robot with our e-Learning training modules. </w:t>
      </w:r>
    </w:p>
    <w:p w:rsidR="00FD03D0" w:rsidRPr="002B7595" w:rsidRDefault="00FD03D0">
      <w:pPr>
        <w:rPr>
          <w:rFonts w:ascii="Calibri" w:hAnsi="Calibri" w:cs="Calibri"/>
          <w:sz w:val="24"/>
          <w:szCs w:val="24"/>
        </w:rPr>
      </w:pPr>
    </w:p>
    <w:p w:rsidR="00FD03D0" w:rsidRPr="002B7595" w:rsidRDefault="007B1570">
      <w:pPr>
        <w:rPr>
          <w:rFonts w:ascii="Calibri" w:hAnsi="Calibri" w:cs="Calibri"/>
          <w:sz w:val="24"/>
          <w:szCs w:val="24"/>
        </w:rPr>
      </w:pPr>
      <w:r w:rsidRPr="002B7595">
        <w:rPr>
          <w:rFonts w:ascii="Calibri" w:hAnsi="Calibri" w:cs="Calibri"/>
          <w:sz w:val="24"/>
          <w:szCs w:val="24"/>
        </w:rPr>
        <w:t>CRX e-Learning</w:t>
      </w:r>
    </w:p>
    <w:p w:rsidR="007B1570" w:rsidRPr="002B7595" w:rsidRDefault="007B1570" w:rsidP="007B1570">
      <w:pPr>
        <w:pStyle w:val="ListParagraph"/>
        <w:numPr>
          <w:ilvl w:val="0"/>
          <w:numId w:val="5"/>
        </w:numPr>
        <w:rPr>
          <w:rFonts w:ascii="Calibri" w:hAnsi="Calibri" w:cs="Calibri"/>
          <w:sz w:val="24"/>
          <w:szCs w:val="24"/>
        </w:rPr>
      </w:pPr>
      <w:r w:rsidRPr="002B7595">
        <w:rPr>
          <w:rFonts w:ascii="Calibri" w:hAnsi="Calibri" w:cs="Calibri"/>
          <w:sz w:val="24"/>
          <w:szCs w:val="24"/>
        </w:rPr>
        <w:t>Overview and Features</w:t>
      </w:r>
    </w:p>
    <w:p w:rsidR="007B1570" w:rsidRPr="002B7595" w:rsidRDefault="007B1570" w:rsidP="007B1570">
      <w:pPr>
        <w:pStyle w:val="ListParagraph"/>
        <w:numPr>
          <w:ilvl w:val="0"/>
          <w:numId w:val="5"/>
        </w:numPr>
        <w:rPr>
          <w:rFonts w:ascii="Calibri" w:hAnsi="Calibri" w:cs="Calibri"/>
          <w:sz w:val="24"/>
          <w:szCs w:val="24"/>
        </w:rPr>
      </w:pPr>
      <w:r w:rsidRPr="002B7595">
        <w:rPr>
          <w:rFonts w:ascii="Calibri" w:hAnsi="Calibri" w:cs="Calibri"/>
          <w:sz w:val="24"/>
          <w:szCs w:val="24"/>
        </w:rPr>
        <w:t>Unboxing and Setup</w:t>
      </w:r>
    </w:p>
    <w:p w:rsidR="007B1570" w:rsidRPr="002B7595" w:rsidRDefault="007B1570" w:rsidP="007B1570">
      <w:pPr>
        <w:pStyle w:val="ListParagraph"/>
        <w:numPr>
          <w:ilvl w:val="0"/>
          <w:numId w:val="5"/>
        </w:numPr>
        <w:rPr>
          <w:rFonts w:ascii="Calibri" w:hAnsi="Calibri" w:cs="Calibri"/>
          <w:sz w:val="24"/>
          <w:szCs w:val="24"/>
        </w:rPr>
      </w:pPr>
      <w:r w:rsidRPr="002B7595">
        <w:rPr>
          <w:rFonts w:ascii="Calibri" w:hAnsi="Calibri" w:cs="Calibri"/>
          <w:sz w:val="24"/>
          <w:szCs w:val="24"/>
        </w:rPr>
        <w:t>Programming Part 1 – Initial Settings\</w:t>
      </w:r>
    </w:p>
    <w:p w:rsidR="007B1570" w:rsidRPr="002B7595" w:rsidRDefault="007B1570" w:rsidP="007B1570">
      <w:pPr>
        <w:pStyle w:val="ListParagraph"/>
        <w:numPr>
          <w:ilvl w:val="0"/>
          <w:numId w:val="5"/>
        </w:numPr>
        <w:rPr>
          <w:rFonts w:ascii="Calibri" w:hAnsi="Calibri" w:cs="Calibri"/>
          <w:sz w:val="24"/>
          <w:szCs w:val="24"/>
        </w:rPr>
      </w:pPr>
      <w:r w:rsidRPr="002B7595">
        <w:rPr>
          <w:rFonts w:ascii="Calibri" w:hAnsi="Calibri" w:cs="Calibri"/>
          <w:sz w:val="24"/>
          <w:szCs w:val="24"/>
        </w:rPr>
        <w:t>Programming Part 2 – Manual Operation</w:t>
      </w:r>
    </w:p>
    <w:p w:rsidR="007B1570" w:rsidRPr="002B7595" w:rsidRDefault="007B1570" w:rsidP="002B7595">
      <w:pPr>
        <w:pStyle w:val="ListParagraph"/>
        <w:numPr>
          <w:ilvl w:val="0"/>
          <w:numId w:val="5"/>
        </w:numPr>
        <w:rPr>
          <w:rFonts w:ascii="Calibri" w:hAnsi="Calibri" w:cs="Calibri"/>
          <w:sz w:val="24"/>
          <w:szCs w:val="24"/>
        </w:rPr>
      </w:pPr>
      <w:r w:rsidRPr="002B7595">
        <w:rPr>
          <w:rFonts w:ascii="Calibri" w:hAnsi="Calibri" w:cs="Calibri"/>
          <w:sz w:val="24"/>
          <w:szCs w:val="24"/>
        </w:rPr>
        <w:t>Teaching the CRX</w:t>
      </w:r>
    </w:p>
    <w:p w:rsidR="002B7595" w:rsidRPr="002B7595" w:rsidRDefault="002B7595" w:rsidP="002B7595">
      <w:pPr>
        <w:pStyle w:val="ListParagraph"/>
        <w:numPr>
          <w:ilvl w:val="0"/>
          <w:numId w:val="5"/>
        </w:numPr>
        <w:rPr>
          <w:rFonts w:ascii="Calibri" w:hAnsi="Calibri" w:cs="Calibri"/>
          <w:sz w:val="24"/>
          <w:szCs w:val="24"/>
        </w:rPr>
      </w:pPr>
      <w:proofErr w:type="spellStart"/>
      <w:r w:rsidRPr="002B7595">
        <w:rPr>
          <w:rFonts w:ascii="Calibri" w:hAnsi="Calibri" w:cs="Calibri"/>
          <w:sz w:val="24"/>
          <w:szCs w:val="24"/>
        </w:rPr>
        <w:t>iRVision</w:t>
      </w:r>
      <w:proofErr w:type="spellEnd"/>
      <w:r w:rsidRPr="002B7595">
        <w:rPr>
          <w:rFonts w:ascii="Calibri" w:hAnsi="Calibri" w:cs="Calibri"/>
          <w:sz w:val="24"/>
          <w:szCs w:val="24"/>
        </w:rPr>
        <w:t xml:space="preserve"> 2D Part 1 Setting up the Camera</w:t>
      </w:r>
    </w:p>
    <w:p w:rsidR="002B7595" w:rsidRPr="002B7595" w:rsidRDefault="002B7595" w:rsidP="002B7595">
      <w:pPr>
        <w:pStyle w:val="ListParagraph"/>
        <w:ind w:left="1080"/>
        <w:rPr>
          <w:rFonts w:ascii="Calibri" w:hAnsi="Calibri" w:cs="Calibri"/>
          <w:sz w:val="24"/>
          <w:szCs w:val="24"/>
        </w:rPr>
      </w:pPr>
      <w:proofErr w:type="spellStart"/>
      <w:proofErr w:type="gramStart"/>
      <w:r w:rsidRPr="002B7595">
        <w:rPr>
          <w:rFonts w:ascii="Calibri" w:hAnsi="Calibri" w:cs="Calibri"/>
          <w:sz w:val="24"/>
          <w:szCs w:val="24"/>
        </w:rPr>
        <w:t>iRVision</w:t>
      </w:r>
      <w:proofErr w:type="spellEnd"/>
      <w:proofErr w:type="gramEnd"/>
      <w:r w:rsidRPr="002B7595">
        <w:rPr>
          <w:rFonts w:ascii="Calibri" w:hAnsi="Calibri" w:cs="Calibri"/>
          <w:sz w:val="24"/>
          <w:szCs w:val="24"/>
        </w:rPr>
        <w:t xml:space="preserve"> 2D Part 2 Finding &amp; Picking a Part</w:t>
      </w:r>
    </w:p>
    <w:p w:rsidR="002B7595" w:rsidRPr="002B7595" w:rsidRDefault="002B7595" w:rsidP="002B7595">
      <w:pPr>
        <w:pStyle w:val="ListParagraph"/>
        <w:numPr>
          <w:ilvl w:val="0"/>
          <w:numId w:val="5"/>
        </w:numPr>
        <w:rPr>
          <w:rFonts w:ascii="Calibri" w:hAnsi="Calibri" w:cs="Calibri"/>
          <w:sz w:val="24"/>
          <w:szCs w:val="24"/>
        </w:rPr>
      </w:pPr>
      <w:proofErr w:type="spellStart"/>
      <w:r w:rsidRPr="002B7595">
        <w:rPr>
          <w:rFonts w:ascii="Calibri" w:hAnsi="Calibri" w:cs="Calibri"/>
          <w:sz w:val="24"/>
          <w:szCs w:val="24"/>
        </w:rPr>
        <w:t>iRVision</w:t>
      </w:r>
      <w:proofErr w:type="spellEnd"/>
      <w:r w:rsidRPr="002B7595">
        <w:rPr>
          <w:rFonts w:ascii="Calibri" w:hAnsi="Calibri" w:cs="Calibri"/>
          <w:sz w:val="24"/>
          <w:szCs w:val="24"/>
        </w:rPr>
        <w:t xml:space="preserve"> 3D Part 1 Setting up the Camera</w:t>
      </w:r>
    </w:p>
    <w:p w:rsidR="002B7595" w:rsidRPr="002B7595" w:rsidRDefault="002B7595" w:rsidP="002B7595">
      <w:pPr>
        <w:pStyle w:val="ListParagraph"/>
        <w:ind w:left="1080"/>
        <w:rPr>
          <w:rFonts w:ascii="Calibri" w:hAnsi="Calibri" w:cs="Calibri"/>
          <w:sz w:val="24"/>
          <w:szCs w:val="24"/>
        </w:rPr>
      </w:pPr>
      <w:proofErr w:type="spellStart"/>
      <w:proofErr w:type="gramStart"/>
      <w:r w:rsidRPr="002B7595">
        <w:rPr>
          <w:rFonts w:ascii="Calibri" w:hAnsi="Calibri" w:cs="Calibri"/>
          <w:sz w:val="24"/>
          <w:szCs w:val="24"/>
        </w:rPr>
        <w:t>iRVision</w:t>
      </w:r>
      <w:proofErr w:type="spellEnd"/>
      <w:proofErr w:type="gramEnd"/>
      <w:r w:rsidRPr="002B7595">
        <w:rPr>
          <w:rFonts w:ascii="Calibri" w:hAnsi="Calibri" w:cs="Calibri"/>
          <w:sz w:val="24"/>
          <w:szCs w:val="24"/>
        </w:rPr>
        <w:t xml:space="preserve"> 3D Part 2 Finding &amp; Picking a </w:t>
      </w:r>
      <w:proofErr w:type="spellStart"/>
      <w:r w:rsidRPr="002B7595">
        <w:rPr>
          <w:rFonts w:ascii="Calibri" w:hAnsi="Calibri" w:cs="Calibri"/>
          <w:sz w:val="24"/>
          <w:szCs w:val="24"/>
        </w:rPr>
        <w:t>Partor</w:t>
      </w:r>
      <w:proofErr w:type="spellEnd"/>
    </w:p>
    <w:p w:rsidR="002B7595" w:rsidRPr="002B7595" w:rsidRDefault="002B7595" w:rsidP="002B7595">
      <w:pPr>
        <w:pStyle w:val="ListParagraph"/>
        <w:numPr>
          <w:ilvl w:val="0"/>
          <w:numId w:val="5"/>
        </w:numPr>
        <w:rPr>
          <w:rFonts w:ascii="Calibri" w:hAnsi="Calibri" w:cs="Calibri"/>
          <w:sz w:val="24"/>
          <w:szCs w:val="24"/>
        </w:rPr>
      </w:pPr>
      <w:r w:rsidRPr="002B7595">
        <w:rPr>
          <w:rFonts w:ascii="Calibri" w:hAnsi="Calibri" w:cs="Calibri"/>
          <w:sz w:val="24"/>
          <w:szCs w:val="24"/>
        </w:rPr>
        <w:t>Force Control Part 1 – Push Function</w:t>
      </w:r>
    </w:p>
    <w:p w:rsidR="002B7595" w:rsidRPr="002B7595" w:rsidRDefault="002B7595" w:rsidP="002B7595">
      <w:pPr>
        <w:pStyle w:val="ListParagraph"/>
        <w:ind w:left="1080"/>
        <w:rPr>
          <w:rFonts w:ascii="Calibri" w:hAnsi="Calibri" w:cs="Calibri"/>
          <w:sz w:val="24"/>
          <w:szCs w:val="24"/>
        </w:rPr>
      </w:pPr>
      <w:r w:rsidRPr="002B7595">
        <w:rPr>
          <w:rFonts w:ascii="Calibri" w:hAnsi="Calibri" w:cs="Calibri"/>
          <w:sz w:val="24"/>
          <w:szCs w:val="24"/>
        </w:rPr>
        <w:t>Force Control Part 2 – Phase Match</w:t>
      </w:r>
    </w:p>
    <w:p w:rsidR="002B7595" w:rsidRPr="002B7595" w:rsidRDefault="002B7595" w:rsidP="002B7595">
      <w:pPr>
        <w:pStyle w:val="ListParagraph"/>
        <w:ind w:left="1080"/>
        <w:rPr>
          <w:rFonts w:ascii="Calibri" w:hAnsi="Calibri" w:cs="Calibri"/>
          <w:sz w:val="24"/>
          <w:szCs w:val="24"/>
        </w:rPr>
      </w:pPr>
      <w:r w:rsidRPr="002B7595">
        <w:rPr>
          <w:rFonts w:ascii="Calibri" w:hAnsi="Calibri" w:cs="Calibri"/>
          <w:sz w:val="24"/>
          <w:szCs w:val="24"/>
        </w:rPr>
        <w:t>Force Control Part 3 – Centering Function</w:t>
      </w:r>
    </w:p>
    <w:p w:rsidR="002B7595" w:rsidRPr="002B7595" w:rsidRDefault="002B7595" w:rsidP="002B7595">
      <w:pPr>
        <w:rPr>
          <w:rFonts w:ascii="Calibri" w:hAnsi="Calibri" w:cs="Calibri"/>
          <w:sz w:val="24"/>
          <w:szCs w:val="24"/>
        </w:rPr>
      </w:pPr>
    </w:p>
    <w:p w:rsidR="001251F6" w:rsidRPr="002B7595" w:rsidRDefault="00FD03D0">
      <w:pPr>
        <w:rPr>
          <w:rFonts w:ascii="Calibri" w:hAnsi="Calibri" w:cs="Calibri"/>
          <w:sz w:val="24"/>
          <w:szCs w:val="24"/>
        </w:rPr>
      </w:pPr>
      <w:r w:rsidRPr="002B7595">
        <w:rPr>
          <w:rFonts w:ascii="Calibri" w:hAnsi="Calibri" w:cs="Calibri"/>
          <w:sz w:val="24"/>
          <w:szCs w:val="24"/>
        </w:rPr>
        <w:t>130 videos under:</w:t>
      </w:r>
    </w:p>
    <w:p w:rsidR="00FD03D0" w:rsidRPr="002B7595" w:rsidRDefault="00A877C3">
      <w:pPr>
        <w:rPr>
          <w:rFonts w:ascii="Calibri" w:hAnsi="Calibri" w:cs="Calibri"/>
          <w:sz w:val="24"/>
          <w:szCs w:val="24"/>
        </w:rPr>
      </w:pPr>
      <w:hyperlink r:id="rId9" w:history="1">
        <w:r w:rsidR="00FD03D0" w:rsidRPr="002B7595">
          <w:rPr>
            <w:rStyle w:val="Hyperlink"/>
            <w:rFonts w:ascii="Calibri" w:hAnsi="Calibri" w:cs="Calibri"/>
            <w:sz w:val="24"/>
            <w:szCs w:val="24"/>
          </w:rPr>
          <w:t>https://techtransfer.fanucamerica.com/?categories=12881,8612</w:t>
        </w:r>
      </w:hyperlink>
    </w:p>
    <w:p w:rsidR="00FD03D0" w:rsidRPr="002B7595" w:rsidRDefault="00FD03D0">
      <w:pPr>
        <w:rPr>
          <w:rFonts w:ascii="Calibri" w:hAnsi="Calibri" w:cs="Calibri"/>
          <w:sz w:val="24"/>
          <w:szCs w:val="24"/>
        </w:rPr>
      </w:pPr>
    </w:p>
    <w:p w:rsidR="00FD03D0" w:rsidRPr="002B7595" w:rsidRDefault="00FD03D0" w:rsidP="00FD03D0">
      <w:pPr>
        <w:pStyle w:val="Heading1"/>
        <w:rPr>
          <w:rFonts w:ascii="Calibri" w:hAnsi="Calibri" w:cs="Calibri"/>
          <w:b w:val="0"/>
          <w:sz w:val="24"/>
          <w:szCs w:val="24"/>
          <w:lang w:val="en"/>
        </w:rPr>
      </w:pPr>
      <w:r w:rsidRPr="002B7595">
        <w:rPr>
          <w:rFonts w:ascii="Calibri" w:hAnsi="Calibri" w:cs="Calibri"/>
          <w:b w:val="0"/>
          <w:sz w:val="24"/>
          <w:szCs w:val="24"/>
          <w:lang w:val="en"/>
        </w:rPr>
        <w:t>Siemens to Fanuc Protocol Setup:</w:t>
      </w:r>
    </w:p>
    <w:p w:rsidR="00FD03D0" w:rsidRPr="002B7595" w:rsidRDefault="00FD03D0" w:rsidP="00FD03D0">
      <w:pPr>
        <w:pStyle w:val="Heading1"/>
        <w:rPr>
          <w:rFonts w:ascii="Calibri" w:hAnsi="Calibri" w:cs="Calibri"/>
          <w:b w:val="0"/>
          <w:sz w:val="24"/>
          <w:szCs w:val="24"/>
          <w:lang w:val="en"/>
        </w:rPr>
      </w:pPr>
      <w:proofErr w:type="spellStart"/>
      <w:r w:rsidRPr="002B7595">
        <w:rPr>
          <w:rFonts w:ascii="Calibri" w:hAnsi="Calibri" w:cs="Calibri"/>
          <w:b w:val="0"/>
          <w:sz w:val="24"/>
          <w:szCs w:val="24"/>
          <w:lang w:val="en"/>
        </w:rPr>
        <w:t>EtherNet</w:t>
      </w:r>
      <w:proofErr w:type="spellEnd"/>
      <w:r w:rsidRPr="002B7595">
        <w:rPr>
          <w:rFonts w:ascii="Calibri" w:hAnsi="Calibri" w:cs="Calibri"/>
          <w:b w:val="0"/>
          <w:sz w:val="24"/>
          <w:szCs w:val="24"/>
          <w:lang w:val="en"/>
        </w:rPr>
        <w:t xml:space="preserve">/IP Scanner – Connecting third party I/O’s using </w:t>
      </w:r>
      <w:proofErr w:type="spellStart"/>
      <w:r w:rsidRPr="002B7595">
        <w:rPr>
          <w:rFonts w:ascii="Calibri" w:hAnsi="Calibri" w:cs="Calibri"/>
          <w:b w:val="0"/>
          <w:sz w:val="24"/>
          <w:szCs w:val="24"/>
          <w:lang w:val="en"/>
        </w:rPr>
        <w:t>EtherNet</w:t>
      </w:r>
      <w:proofErr w:type="spellEnd"/>
      <w:r w:rsidRPr="002B7595">
        <w:rPr>
          <w:rFonts w:ascii="Calibri" w:hAnsi="Calibri" w:cs="Calibri"/>
          <w:b w:val="0"/>
          <w:sz w:val="24"/>
          <w:szCs w:val="24"/>
          <w:lang w:val="en"/>
        </w:rPr>
        <w:t>/IP</w:t>
      </w:r>
    </w:p>
    <w:p w:rsidR="00FD03D0" w:rsidRPr="002B7595" w:rsidRDefault="00FD03D0" w:rsidP="00FD03D0">
      <w:pPr>
        <w:numPr>
          <w:ilvl w:val="0"/>
          <w:numId w:val="1"/>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Entry</w:t>
      </w:r>
    </w:p>
    <w:p w:rsidR="00FD03D0" w:rsidRPr="002B7595" w:rsidRDefault="00FD03D0" w:rsidP="00FD03D0">
      <w:pPr>
        <w:numPr>
          <w:ilvl w:val="0"/>
          <w:numId w:val="1"/>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Associated product(s)</w:t>
      </w:r>
    </w:p>
    <w:p w:rsidR="00FD03D0" w:rsidRPr="002B7595" w:rsidRDefault="00FD03D0" w:rsidP="00FD03D0">
      <w:pPr>
        <w:spacing w:after="0"/>
        <w:rPr>
          <w:rFonts w:ascii="Calibri" w:hAnsi="Calibri" w:cs="Calibri"/>
          <w:sz w:val="24"/>
          <w:szCs w:val="24"/>
          <w:lang w:val="en"/>
        </w:rPr>
      </w:pPr>
      <w:r w:rsidRPr="002B7595">
        <w:rPr>
          <w:rFonts w:ascii="Calibri" w:hAnsi="Calibri" w:cs="Calibri"/>
          <w:sz w:val="24"/>
          <w:szCs w:val="24"/>
          <w:lang w:val="en"/>
        </w:rPr>
        <w:lastRenderedPageBreak/>
        <w:t xml:space="preserve">The library used in this application example allows you to use </w:t>
      </w:r>
      <w:proofErr w:type="spellStart"/>
      <w:r w:rsidRPr="002B7595">
        <w:rPr>
          <w:rFonts w:ascii="Calibri" w:hAnsi="Calibri" w:cs="Calibri"/>
          <w:sz w:val="24"/>
          <w:szCs w:val="24"/>
          <w:lang w:val="en"/>
        </w:rPr>
        <w:t>EtherNet</w:t>
      </w:r>
      <w:proofErr w:type="spellEnd"/>
      <w:r w:rsidRPr="002B7595">
        <w:rPr>
          <w:rFonts w:ascii="Calibri" w:hAnsi="Calibri" w:cs="Calibri"/>
          <w:sz w:val="24"/>
          <w:szCs w:val="24"/>
          <w:lang w:val="en"/>
        </w:rPr>
        <w:t xml:space="preserve">/IP field devices with SIMATIC controller. </w:t>
      </w:r>
    </w:p>
    <w:p w:rsidR="00FD03D0" w:rsidRPr="002B7595" w:rsidRDefault="00FD03D0" w:rsidP="00FD03D0">
      <w:pPr>
        <w:pStyle w:val="BlockText"/>
        <w:rPr>
          <w:rFonts w:ascii="Calibri" w:hAnsi="Calibri" w:cs="Calibri"/>
          <w:lang w:val="en"/>
        </w:rPr>
      </w:pPr>
      <w:r w:rsidRPr="002B7595">
        <w:rPr>
          <w:rFonts w:ascii="Calibri" w:hAnsi="Calibri" w:cs="Calibri"/>
          <w:lang w:eastAsia="ja-JP"/>
        </w:rPr>
        <w:t xml:space="preserve">Although, according to the number of installed nodes PROFINET is the largest Ethernet based fieldbus in the world, </w:t>
      </w:r>
      <w:proofErr w:type="spellStart"/>
      <w:r w:rsidRPr="002B7595">
        <w:rPr>
          <w:rFonts w:ascii="Calibri" w:hAnsi="Calibri" w:cs="Calibri"/>
          <w:lang w:eastAsia="ja-JP"/>
        </w:rPr>
        <w:t>EtherNet</w:t>
      </w:r>
      <w:proofErr w:type="spellEnd"/>
      <w:r w:rsidRPr="002B7595">
        <w:rPr>
          <w:rFonts w:ascii="Calibri" w:hAnsi="Calibri" w:cs="Calibri"/>
          <w:lang w:eastAsia="ja-JP"/>
        </w:rPr>
        <w:t xml:space="preserve">/IP is at number 3. Especially in several regions of the world </w:t>
      </w:r>
      <w:proofErr w:type="spellStart"/>
      <w:r w:rsidRPr="002B7595">
        <w:rPr>
          <w:rFonts w:ascii="Calibri" w:hAnsi="Calibri" w:cs="Calibri"/>
          <w:lang w:eastAsia="ja-JP"/>
        </w:rPr>
        <w:t>EtherNet</w:t>
      </w:r>
      <w:proofErr w:type="spellEnd"/>
      <w:r w:rsidRPr="002B7595">
        <w:rPr>
          <w:rFonts w:ascii="Calibri" w:hAnsi="Calibri" w:cs="Calibri"/>
          <w:lang w:eastAsia="ja-JP"/>
        </w:rPr>
        <w:t xml:space="preserve">/IP has a dominating role. SIMATIC controller inherently don’t have support for field devices using </w:t>
      </w:r>
      <w:proofErr w:type="spellStart"/>
      <w:r w:rsidRPr="002B7595">
        <w:rPr>
          <w:rFonts w:ascii="Calibri" w:hAnsi="Calibri" w:cs="Calibri"/>
          <w:lang w:eastAsia="ja-JP"/>
        </w:rPr>
        <w:t>EtherNet</w:t>
      </w:r>
      <w:proofErr w:type="spellEnd"/>
      <w:r w:rsidRPr="002B7595">
        <w:rPr>
          <w:rFonts w:ascii="Calibri" w:hAnsi="Calibri" w:cs="Calibri"/>
          <w:lang w:eastAsia="ja-JP"/>
        </w:rPr>
        <w:t>/IP.</w:t>
      </w:r>
    </w:p>
    <w:p w:rsidR="00FD03D0" w:rsidRPr="002B7595" w:rsidRDefault="00FD03D0" w:rsidP="00FD03D0">
      <w:pPr>
        <w:pStyle w:val="BlockText"/>
        <w:rPr>
          <w:rFonts w:ascii="Calibri" w:hAnsi="Calibri" w:cs="Calibri"/>
          <w:lang w:val="en"/>
        </w:rPr>
      </w:pPr>
      <w:r w:rsidRPr="002B7595">
        <w:rPr>
          <w:rFonts w:ascii="Calibri" w:hAnsi="Calibri" w:cs="Calibri"/>
          <w:lang w:val="en"/>
        </w:rPr>
        <w:t xml:space="preserve">In this application example a possible solution is demonstrated and explained, how such </w:t>
      </w:r>
      <w:proofErr w:type="spellStart"/>
      <w:r w:rsidRPr="002B7595">
        <w:rPr>
          <w:rFonts w:ascii="Calibri" w:hAnsi="Calibri" w:cs="Calibri"/>
          <w:lang w:val="en"/>
        </w:rPr>
        <w:t>EtherNet</w:t>
      </w:r>
      <w:proofErr w:type="spellEnd"/>
      <w:r w:rsidRPr="002B7595">
        <w:rPr>
          <w:rFonts w:ascii="Calibri" w:hAnsi="Calibri" w:cs="Calibri"/>
          <w:lang w:val="en"/>
        </w:rPr>
        <w:t>/IP field devices can be used with SIMATIC controllers. </w:t>
      </w:r>
    </w:p>
    <w:p w:rsidR="00FD03D0" w:rsidRPr="002B7595" w:rsidRDefault="00FD03D0" w:rsidP="00FD03D0">
      <w:pPr>
        <w:pStyle w:val="NormalWeb"/>
        <w:rPr>
          <w:rFonts w:ascii="Calibri" w:hAnsi="Calibri" w:cs="Calibri"/>
          <w:lang w:val="en"/>
        </w:rPr>
      </w:pPr>
      <w:r w:rsidRPr="002B7595">
        <w:rPr>
          <w:rFonts w:ascii="Calibri" w:hAnsi="Calibri" w:cs="Calibri"/>
          <w:lang w:val="en"/>
        </w:rPr>
        <w:t xml:space="preserve">As the Open User Communication allows a SIMATIC programmer to create the payload for packets send via UDP or TCP, the SIMATIC can implement the necessary features and functions to provide </w:t>
      </w:r>
      <w:proofErr w:type="spellStart"/>
      <w:r w:rsidRPr="002B7595">
        <w:rPr>
          <w:rFonts w:ascii="Calibri" w:hAnsi="Calibri" w:cs="Calibri"/>
          <w:lang w:val="en"/>
        </w:rPr>
        <w:t>EtherNet</w:t>
      </w:r>
      <w:proofErr w:type="spellEnd"/>
      <w:r w:rsidRPr="002B7595">
        <w:rPr>
          <w:rFonts w:ascii="Calibri" w:hAnsi="Calibri" w:cs="Calibri"/>
          <w:lang w:val="en"/>
        </w:rPr>
        <w:t>/IP as loadable function block. This functionality can be used with any Open User Communication capable interface of the SIMATIC, such as integrated PROFINET ports as well as Industrial Ethernet CMs and CPs. Here SIMATIC controller applies to both S7-1500 and S7-1200.</w:t>
      </w:r>
    </w:p>
    <w:p w:rsidR="00FD03D0" w:rsidRPr="002B7595" w:rsidRDefault="00FD03D0" w:rsidP="00FD03D0">
      <w:pPr>
        <w:pStyle w:val="NormalWeb"/>
        <w:rPr>
          <w:rFonts w:ascii="Calibri" w:hAnsi="Calibri" w:cs="Calibri"/>
          <w:lang w:val="en"/>
        </w:rPr>
      </w:pPr>
      <w:r w:rsidRPr="002B7595">
        <w:rPr>
          <w:rFonts w:ascii="Calibri" w:hAnsi="Calibri" w:cs="Calibri"/>
          <w:lang w:val="en"/>
        </w:rPr>
        <w:t>The following graphic shows the configuration scenario the function was tested with.</w:t>
      </w:r>
    </w:p>
    <w:p w:rsidR="00FD03D0" w:rsidRPr="002B7595" w:rsidRDefault="00FD03D0" w:rsidP="00FD03D0">
      <w:pPr>
        <w:rPr>
          <w:rFonts w:ascii="Calibri" w:hAnsi="Calibri" w:cs="Calibri"/>
          <w:sz w:val="24"/>
          <w:szCs w:val="24"/>
          <w:lang w:val="en"/>
        </w:rPr>
      </w:pPr>
      <w:r w:rsidRPr="002B7595">
        <w:rPr>
          <w:rFonts w:ascii="Calibri" w:hAnsi="Calibri" w:cs="Calibri"/>
          <w:noProof/>
          <w:sz w:val="24"/>
          <w:szCs w:val="24"/>
        </w:rPr>
        <w:drawing>
          <wp:inline distT="0" distB="0" distL="0" distR="0">
            <wp:extent cx="2855595" cy="3678555"/>
            <wp:effectExtent l="0" t="0" r="1905" b="0"/>
            <wp:docPr id="27" name="Picture 27" descr="https://support.industry.siemens.com/cs/images/109782314/HW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4054" descr="https://support.industry.siemens.com/cs/images/109782314/HW_en.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5595" cy="3678555"/>
                    </a:xfrm>
                    <a:prstGeom prst="rect">
                      <a:avLst/>
                    </a:prstGeom>
                    <a:noFill/>
                    <a:ln>
                      <a:noFill/>
                    </a:ln>
                  </pic:spPr>
                </pic:pic>
              </a:graphicData>
            </a:graphic>
          </wp:inline>
        </w:drawing>
      </w:r>
    </w:p>
    <w:p w:rsidR="00FD03D0" w:rsidRPr="002B7595" w:rsidRDefault="00FD03D0" w:rsidP="00FD03D0">
      <w:pPr>
        <w:rPr>
          <w:rFonts w:ascii="Calibri" w:hAnsi="Calibri" w:cs="Calibri"/>
          <w:sz w:val="24"/>
          <w:szCs w:val="24"/>
          <w:lang w:val="en"/>
        </w:rPr>
      </w:pPr>
    </w:p>
    <w:p w:rsidR="00FD03D0" w:rsidRPr="002B7595" w:rsidRDefault="00FD03D0" w:rsidP="00FD03D0">
      <w:pPr>
        <w:pStyle w:val="NormalWeb"/>
        <w:rPr>
          <w:rFonts w:ascii="Calibri" w:hAnsi="Calibri" w:cs="Calibri"/>
          <w:lang w:val="en"/>
        </w:rPr>
      </w:pPr>
      <w:r w:rsidRPr="002B7595">
        <w:rPr>
          <w:rFonts w:ascii="Calibri" w:hAnsi="Calibri" w:cs="Calibri"/>
          <w:lang w:val="en"/>
        </w:rPr>
        <w:t xml:space="preserve">The application example demonstrates all the necessary steps to configure the SIMATIC S7-1500 to operate as </w:t>
      </w:r>
      <w:proofErr w:type="spellStart"/>
      <w:r w:rsidRPr="002B7595">
        <w:rPr>
          <w:rFonts w:ascii="Calibri" w:hAnsi="Calibri" w:cs="Calibri"/>
          <w:lang w:val="en"/>
        </w:rPr>
        <w:t>EtherNet</w:t>
      </w:r>
      <w:proofErr w:type="spellEnd"/>
      <w:r w:rsidRPr="002B7595">
        <w:rPr>
          <w:rFonts w:ascii="Calibri" w:hAnsi="Calibri" w:cs="Calibri"/>
          <w:lang w:val="en"/>
        </w:rPr>
        <w:t xml:space="preserve">/IP Scanner with the help of the </w:t>
      </w:r>
      <w:proofErr w:type="spellStart"/>
      <w:r w:rsidRPr="002B7595">
        <w:rPr>
          <w:rStyle w:val="Strong"/>
          <w:rFonts w:ascii="Calibri" w:hAnsi="Calibri" w:cs="Calibri"/>
          <w:lang w:val="en"/>
        </w:rPr>
        <w:t>LCCF_EnetScanner</w:t>
      </w:r>
      <w:proofErr w:type="spellEnd"/>
      <w:r w:rsidRPr="002B7595">
        <w:rPr>
          <w:rFonts w:ascii="Calibri" w:hAnsi="Calibri" w:cs="Calibri"/>
          <w:lang w:val="en"/>
        </w:rPr>
        <w:t> Library.</w:t>
      </w:r>
    </w:p>
    <w:p w:rsidR="00FD03D0" w:rsidRPr="002B7595" w:rsidRDefault="00FD03D0" w:rsidP="00FD03D0">
      <w:pPr>
        <w:pStyle w:val="BlockText"/>
        <w:rPr>
          <w:rFonts w:ascii="Calibri" w:hAnsi="Calibri" w:cs="Calibri"/>
          <w:lang w:val="en"/>
        </w:rPr>
      </w:pPr>
      <w:r w:rsidRPr="002B7595">
        <w:rPr>
          <w:rFonts w:ascii="Calibri" w:hAnsi="Calibri" w:cs="Calibri"/>
          <w:b/>
          <w:bCs/>
          <w:lang w:val="en"/>
        </w:rPr>
        <w:lastRenderedPageBreak/>
        <w:t>Downloads</w:t>
      </w:r>
      <w:r w:rsidRPr="002B7595">
        <w:rPr>
          <w:rFonts w:ascii="Calibri" w:hAnsi="Calibri" w:cs="Calibri"/>
          <w:b/>
          <w:bCs/>
          <w:lang w:val="en"/>
        </w:rPr>
        <w:br/>
      </w:r>
      <w:hyperlink r:id="rId11" w:history="1">
        <w:r w:rsidRPr="002B7595">
          <w:rPr>
            <w:rFonts w:ascii="Calibri" w:hAnsi="Calibri" w:cs="Calibri"/>
            <w:noProof/>
            <w:color w:val="0000FF"/>
          </w:rPr>
          <w:drawing>
            <wp:inline distT="0" distB="0" distL="0" distR="0">
              <wp:extent cx="112395" cy="112395"/>
              <wp:effectExtent l="0" t="0" r="1905" b="1905"/>
              <wp:docPr id="26" name="Picture 26" descr="https://support.industry.siemens.com/cs/web-res/css/file_p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pport.industry.siemens.com/cs/web-res/css/file_pdf.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2395" cy="112395"/>
                      </a:xfrm>
                      <a:prstGeom prst="rect">
                        <a:avLst/>
                      </a:prstGeom>
                      <a:noFill/>
                      <a:ln>
                        <a:noFill/>
                      </a:ln>
                    </pic:spPr>
                  </pic:pic>
                </a:graphicData>
              </a:graphic>
            </wp:inline>
          </w:drawing>
        </w:r>
        <w:r w:rsidRPr="002B7595">
          <w:rPr>
            <w:rStyle w:val="Hyperlink"/>
            <w:rFonts w:ascii="Calibri" w:hAnsi="Calibri" w:cs="Calibri"/>
            <w:lang w:val="en"/>
          </w:rPr>
          <w:t>  Documentation (1</w:t>
        </w:r>
        <w:proofErr w:type="gramStart"/>
        <w:r w:rsidRPr="002B7595">
          <w:rPr>
            <w:rStyle w:val="Hyperlink"/>
            <w:rFonts w:ascii="Calibri" w:hAnsi="Calibri" w:cs="Calibri"/>
            <w:lang w:val="en"/>
          </w:rPr>
          <w:t>,9</w:t>
        </w:r>
        <w:proofErr w:type="gramEnd"/>
        <w:r w:rsidRPr="002B7595">
          <w:rPr>
            <w:rStyle w:val="Hyperlink"/>
            <w:rFonts w:ascii="Calibri" w:hAnsi="Calibri" w:cs="Calibri"/>
            <w:lang w:val="en"/>
          </w:rPr>
          <w:t xml:space="preserve"> MB)</w:t>
        </w:r>
      </w:hyperlink>
    </w:p>
    <w:p w:rsidR="00FD03D0" w:rsidRPr="002B7595" w:rsidRDefault="00A877C3" w:rsidP="00FD03D0">
      <w:pPr>
        <w:pStyle w:val="BlockText"/>
        <w:rPr>
          <w:rFonts w:ascii="Calibri" w:hAnsi="Calibri" w:cs="Calibri"/>
          <w:lang w:val="en"/>
        </w:rPr>
      </w:pPr>
      <w:hyperlink r:id="rId13" w:tooltip="109782314_LCCF_EnetScanner_TIAP_V19_PROJ_V1_0_4.zip" w:history="1">
        <w:r w:rsidR="00FD03D0" w:rsidRPr="002B7595">
          <w:rPr>
            <w:rFonts w:ascii="Calibri" w:hAnsi="Calibri" w:cs="Calibri"/>
            <w:noProof/>
            <w:color w:val="0000FF"/>
          </w:rPr>
          <w:drawing>
            <wp:inline distT="0" distB="0" distL="0" distR="0">
              <wp:extent cx="105410" cy="112395"/>
              <wp:effectExtent l="0" t="0" r="8890" b="1905"/>
              <wp:docPr id="25" name="Picture 25"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24" name="Picture 24"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Example project STEP 7 V19 (5,4 MB)</w:t>
        </w:r>
      </w:hyperlink>
      <w:r w:rsidR="00FD03D0" w:rsidRPr="002B7595">
        <w:rPr>
          <w:rFonts w:ascii="Calibri" w:hAnsi="Calibri" w:cs="Calibri"/>
          <w:lang w:val="en"/>
        </w:rPr>
        <w:br/>
      </w:r>
      <w:hyperlink r:id="rId16" w:tooltip="109782314_LCCF_EnetScanner_TIAP_V18_PROJ_V1_0_4.zip" w:history="1">
        <w:r w:rsidR="00FD03D0" w:rsidRPr="002B7595">
          <w:rPr>
            <w:rFonts w:ascii="Calibri" w:hAnsi="Calibri" w:cs="Calibri"/>
            <w:noProof/>
            <w:color w:val="0000FF"/>
          </w:rPr>
          <w:drawing>
            <wp:inline distT="0" distB="0" distL="0" distR="0">
              <wp:extent cx="105410" cy="112395"/>
              <wp:effectExtent l="0" t="0" r="8890" b="1905"/>
              <wp:docPr id="23" name="Picture 23"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22" name="Picture 22"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Example project STEP 7 V18 (5,5 MB)</w:t>
        </w:r>
      </w:hyperlink>
      <w:r w:rsidR="00FD03D0" w:rsidRPr="002B7595">
        <w:rPr>
          <w:rFonts w:ascii="Calibri" w:hAnsi="Calibri" w:cs="Calibri"/>
          <w:lang w:val="en"/>
        </w:rPr>
        <w:br/>
      </w:r>
      <w:hyperlink r:id="rId17" w:history="1">
        <w:r w:rsidR="00FD03D0" w:rsidRPr="002B7595">
          <w:rPr>
            <w:rFonts w:ascii="Calibri" w:hAnsi="Calibri" w:cs="Calibri"/>
            <w:noProof/>
            <w:color w:val="0000FF"/>
          </w:rPr>
          <w:drawing>
            <wp:inline distT="0" distB="0" distL="0" distR="0">
              <wp:extent cx="105410" cy="112395"/>
              <wp:effectExtent l="0" t="0" r="8890" b="1905"/>
              <wp:docPr id="21" name="Picture 21"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20" name="Picture 20"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Example project STEP 7 V17 (4,7 MB)</w:t>
        </w:r>
      </w:hyperlink>
      <w:r w:rsidR="00FD03D0" w:rsidRPr="002B7595">
        <w:rPr>
          <w:rFonts w:ascii="Calibri" w:hAnsi="Calibri" w:cs="Calibri"/>
          <w:lang w:val="en"/>
        </w:rPr>
        <w:br/>
      </w:r>
      <w:hyperlink r:id="rId18" w:history="1">
        <w:r w:rsidR="00FD03D0" w:rsidRPr="002B7595">
          <w:rPr>
            <w:rFonts w:ascii="Calibri" w:hAnsi="Calibri" w:cs="Calibri"/>
            <w:noProof/>
            <w:color w:val="0000FF"/>
          </w:rPr>
          <w:drawing>
            <wp:inline distT="0" distB="0" distL="0" distR="0">
              <wp:extent cx="105410" cy="112395"/>
              <wp:effectExtent l="0" t="0" r="8890" b="1905"/>
              <wp:docPr id="19" name="Picture 19"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18" name="Picture 18"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Example project STEP 7 V16 (4,7 MB)</w:t>
        </w:r>
      </w:hyperlink>
      <w:r w:rsidR="00FD03D0" w:rsidRPr="002B7595">
        <w:rPr>
          <w:rFonts w:ascii="Calibri" w:hAnsi="Calibri" w:cs="Calibri"/>
          <w:lang w:val="en"/>
        </w:rPr>
        <w:br/>
      </w:r>
      <w:hyperlink r:id="rId19" w:history="1">
        <w:r w:rsidR="00FD03D0" w:rsidRPr="002B7595">
          <w:rPr>
            <w:rFonts w:ascii="Calibri" w:hAnsi="Calibri" w:cs="Calibri"/>
            <w:noProof/>
            <w:color w:val="0000FF"/>
          </w:rPr>
          <w:drawing>
            <wp:inline distT="0" distB="0" distL="0" distR="0">
              <wp:extent cx="105410" cy="112395"/>
              <wp:effectExtent l="0" t="0" r="8890" b="1905"/>
              <wp:docPr id="17" name="Picture 17"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16" name="Picture 16"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Example project STEP 7 V15.1 (5,1 MB)</w:t>
        </w:r>
      </w:hyperlink>
    </w:p>
    <w:p w:rsidR="00FD03D0" w:rsidRPr="002B7595" w:rsidRDefault="00A877C3" w:rsidP="00FD03D0">
      <w:pPr>
        <w:pStyle w:val="NormalWeb"/>
        <w:rPr>
          <w:rFonts w:ascii="Calibri" w:hAnsi="Calibri" w:cs="Calibri"/>
          <w:lang w:val="en"/>
        </w:rPr>
      </w:pPr>
      <w:hyperlink r:id="rId20" w:tooltip="109782314_LCCF_EnetScanner_TIAP_V19_LIB_V1_0_4.zip" w:history="1">
        <w:r w:rsidR="00FD03D0" w:rsidRPr="002B7595">
          <w:rPr>
            <w:rFonts w:ascii="Calibri" w:hAnsi="Calibri" w:cs="Calibri"/>
            <w:noProof/>
            <w:color w:val="0000FF"/>
          </w:rPr>
          <w:drawing>
            <wp:inline distT="0" distB="0" distL="0" distR="0">
              <wp:extent cx="105410" cy="112395"/>
              <wp:effectExtent l="0" t="0" r="8890" b="1905"/>
              <wp:docPr id="15" name="Picture 15"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14" name="Picture 14"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xml:space="preserve">  Library </w:t>
        </w:r>
        <w:proofErr w:type="spellStart"/>
        <w:r w:rsidR="00FD03D0" w:rsidRPr="002B7595">
          <w:rPr>
            <w:rStyle w:val="Hyperlink"/>
            <w:rFonts w:ascii="Calibri" w:hAnsi="Calibri" w:cs="Calibri"/>
            <w:lang w:val="en"/>
          </w:rPr>
          <w:t>EtherNet</w:t>
        </w:r>
        <w:proofErr w:type="spellEnd"/>
        <w:r w:rsidR="00FD03D0" w:rsidRPr="002B7595">
          <w:rPr>
            <w:rStyle w:val="Hyperlink"/>
            <w:rFonts w:ascii="Calibri" w:hAnsi="Calibri" w:cs="Calibri"/>
            <w:lang w:val="en"/>
          </w:rPr>
          <w:t>/IP scanner STEP 7 V19 (1,9 MB)</w:t>
        </w:r>
      </w:hyperlink>
      <w:r w:rsidR="00FD03D0" w:rsidRPr="002B7595">
        <w:rPr>
          <w:rFonts w:ascii="Calibri" w:hAnsi="Calibri" w:cs="Calibri"/>
          <w:lang w:val="en"/>
        </w:rPr>
        <w:br/>
      </w:r>
      <w:hyperlink r:id="rId21" w:tooltip="109782314_LCCF_EnetScanner_TIAP_V18_LIB_V1_0_4.zip" w:history="1">
        <w:r w:rsidR="00FD03D0" w:rsidRPr="002B7595">
          <w:rPr>
            <w:rFonts w:ascii="Calibri" w:hAnsi="Calibri" w:cs="Calibri"/>
            <w:noProof/>
            <w:color w:val="0000FF"/>
          </w:rPr>
          <w:drawing>
            <wp:inline distT="0" distB="0" distL="0" distR="0">
              <wp:extent cx="105410" cy="112395"/>
              <wp:effectExtent l="0" t="0" r="8890" b="1905"/>
              <wp:docPr id="13" name="Picture 13"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12" name="Picture 12"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xml:space="preserve">  Library </w:t>
        </w:r>
        <w:proofErr w:type="spellStart"/>
        <w:r w:rsidR="00FD03D0" w:rsidRPr="002B7595">
          <w:rPr>
            <w:rStyle w:val="Hyperlink"/>
            <w:rFonts w:ascii="Calibri" w:hAnsi="Calibri" w:cs="Calibri"/>
            <w:lang w:val="en"/>
          </w:rPr>
          <w:t>EtherNet</w:t>
        </w:r>
        <w:proofErr w:type="spellEnd"/>
        <w:r w:rsidR="00FD03D0" w:rsidRPr="002B7595">
          <w:rPr>
            <w:rStyle w:val="Hyperlink"/>
            <w:rFonts w:ascii="Calibri" w:hAnsi="Calibri" w:cs="Calibri"/>
            <w:lang w:val="en"/>
          </w:rPr>
          <w:t>/IP scanner STEP 7 V18 (1,9 MB)</w:t>
        </w:r>
      </w:hyperlink>
      <w:r w:rsidR="00FD03D0" w:rsidRPr="002B7595">
        <w:rPr>
          <w:rFonts w:ascii="Calibri" w:hAnsi="Calibri" w:cs="Calibri"/>
          <w:lang w:val="en"/>
        </w:rPr>
        <w:br/>
      </w:r>
      <w:hyperlink r:id="rId22" w:history="1">
        <w:r w:rsidR="00FD03D0" w:rsidRPr="002B7595">
          <w:rPr>
            <w:rFonts w:ascii="Calibri" w:hAnsi="Calibri" w:cs="Calibri"/>
            <w:noProof/>
            <w:color w:val="0000FF"/>
          </w:rPr>
          <w:drawing>
            <wp:inline distT="0" distB="0" distL="0" distR="0">
              <wp:extent cx="105410" cy="112395"/>
              <wp:effectExtent l="0" t="0" r="8890" b="1905"/>
              <wp:docPr id="11" name="Picture 11"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10" name="Picture 10"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xml:space="preserve">  Library </w:t>
        </w:r>
        <w:proofErr w:type="spellStart"/>
        <w:r w:rsidR="00FD03D0" w:rsidRPr="002B7595">
          <w:rPr>
            <w:rStyle w:val="Hyperlink"/>
            <w:rFonts w:ascii="Calibri" w:hAnsi="Calibri" w:cs="Calibri"/>
            <w:lang w:val="en"/>
          </w:rPr>
          <w:t>EtherNet</w:t>
        </w:r>
        <w:proofErr w:type="spellEnd"/>
        <w:r w:rsidR="00FD03D0" w:rsidRPr="002B7595">
          <w:rPr>
            <w:rStyle w:val="Hyperlink"/>
            <w:rFonts w:ascii="Calibri" w:hAnsi="Calibri" w:cs="Calibri"/>
            <w:lang w:val="en"/>
          </w:rPr>
          <w:t>/IP scanner STEP 7 V17 (1,9 MB)</w:t>
        </w:r>
      </w:hyperlink>
      <w:r w:rsidR="00FD03D0" w:rsidRPr="002B7595">
        <w:rPr>
          <w:rFonts w:ascii="Calibri" w:hAnsi="Calibri" w:cs="Calibri"/>
          <w:lang w:val="en"/>
        </w:rPr>
        <w:br/>
      </w:r>
      <w:hyperlink r:id="rId23" w:history="1">
        <w:r w:rsidR="00FD03D0" w:rsidRPr="002B7595">
          <w:rPr>
            <w:rFonts w:ascii="Calibri" w:hAnsi="Calibri" w:cs="Calibri"/>
            <w:noProof/>
            <w:color w:val="0000FF"/>
          </w:rPr>
          <w:drawing>
            <wp:inline distT="0" distB="0" distL="0" distR="0">
              <wp:extent cx="105410" cy="112395"/>
              <wp:effectExtent l="0" t="0" r="8890" b="1905"/>
              <wp:docPr id="9" name="Picture 9"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8" name="Picture 8"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xml:space="preserve">  Library </w:t>
        </w:r>
        <w:proofErr w:type="spellStart"/>
        <w:r w:rsidR="00FD03D0" w:rsidRPr="002B7595">
          <w:rPr>
            <w:rStyle w:val="Hyperlink"/>
            <w:rFonts w:ascii="Calibri" w:hAnsi="Calibri" w:cs="Calibri"/>
            <w:lang w:val="en"/>
          </w:rPr>
          <w:t>EtherNet</w:t>
        </w:r>
        <w:proofErr w:type="spellEnd"/>
        <w:r w:rsidR="00FD03D0" w:rsidRPr="002B7595">
          <w:rPr>
            <w:rStyle w:val="Hyperlink"/>
            <w:rFonts w:ascii="Calibri" w:hAnsi="Calibri" w:cs="Calibri"/>
            <w:lang w:val="en"/>
          </w:rPr>
          <w:t>/IP scanner STEP 7 V16 (1,9 MB)</w:t>
        </w:r>
      </w:hyperlink>
      <w:r w:rsidR="00FD03D0" w:rsidRPr="002B7595">
        <w:rPr>
          <w:rFonts w:ascii="Calibri" w:hAnsi="Calibri" w:cs="Calibri"/>
          <w:lang w:val="en"/>
        </w:rPr>
        <w:br/>
      </w:r>
      <w:hyperlink r:id="rId24" w:history="1">
        <w:r w:rsidR="00FD03D0" w:rsidRPr="002B7595">
          <w:rPr>
            <w:rFonts w:ascii="Calibri" w:hAnsi="Calibri" w:cs="Calibri"/>
            <w:noProof/>
            <w:color w:val="0000FF"/>
          </w:rPr>
          <w:drawing>
            <wp:inline distT="0" distB="0" distL="0" distR="0">
              <wp:extent cx="105410" cy="112395"/>
              <wp:effectExtent l="0" t="0" r="8890" b="1905"/>
              <wp:docPr id="7" name="Picture 7"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00FD03D0" w:rsidRPr="002B7595">
          <w:rPr>
            <w:rStyle w:val="Hyperlink"/>
            <w:rFonts w:ascii="Calibri" w:hAnsi="Calibri" w:cs="Calibri"/>
            <w:lang w:val="en"/>
          </w:rPr>
          <w:t> </w:t>
        </w:r>
        <w:r w:rsidR="00FD03D0" w:rsidRPr="002B7595">
          <w:rPr>
            <w:rFonts w:ascii="Calibri" w:hAnsi="Calibri" w:cs="Calibri"/>
            <w:noProof/>
            <w:color w:val="0000FF"/>
          </w:rPr>
          <w:drawing>
            <wp:inline distT="0" distB="0" distL="0" distR="0">
              <wp:extent cx="112395" cy="105410"/>
              <wp:effectExtent l="0" t="0" r="1905" b="8890"/>
              <wp:docPr id="6" name="Picture 6"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00FD03D0" w:rsidRPr="002B7595">
          <w:rPr>
            <w:rStyle w:val="Hyperlink"/>
            <w:rFonts w:ascii="Calibri" w:hAnsi="Calibri" w:cs="Calibri"/>
            <w:lang w:val="en"/>
          </w:rPr>
          <w:t xml:space="preserve">  Library </w:t>
        </w:r>
        <w:proofErr w:type="spellStart"/>
        <w:r w:rsidR="00FD03D0" w:rsidRPr="002B7595">
          <w:rPr>
            <w:rStyle w:val="Hyperlink"/>
            <w:rFonts w:ascii="Calibri" w:hAnsi="Calibri" w:cs="Calibri"/>
            <w:lang w:val="en"/>
          </w:rPr>
          <w:t>EtherNet</w:t>
        </w:r>
        <w:proofErr w:type="spellEnd"/>
        <w:r w:rsidR="00FD03D0" w:rsidRPr="002B7595">
          <w:rPr>
            <w:rStyle w:val="Hyperlink"/>
            <w:rFonts w:ascii="Calibri" w:hAnsi="Calibri" w:cs="Calibri"/>
            <w:lang w:val="en"/>
          </w:rPr>
          <w:t>/IP scanner STEP 7 V15.1 (1,9 MB)</w:t>
        </w:r>
      </w:hyperlink>
    </w:p>
    <w:p w:rsidR="00FD03D0" w:rsidRPr="002B7595" w:rsidRDefault="00FD03D0" w:rsidP="00FD03D0">
      <w:pPr>
        <w:pStyle w:val="NormalWeb"/>
        <w:rPr>
          <w:rFonts w:ascii="Calibri" w:hAnsi="Calibri" w:cs="Calibri"/>
          <w:lang w:val="en"/>
        </w:rPr>
      </w:pPr>
    </w:p>
    <w:p w:rsidR="00FD03D0" w:rsidRPr="002B7595" w:rsidRDefault="00FD03D0" w:rsidP="00FD03D0">
      <w:pPr>
        <w:pStyle w:val="NormalWeb"/>
        <w:rPr>
          <w:rFonts w:ascii="Calibri" w:hAnsi="Calibri" w:cs="Calibri"/>
          <w:lang w:val="en"/>
        </w:rPr>
      </w:pPr>
      <w:r w:rsidRPr="002B7595">
        <w:rPr>
          <w:rStyle w:val="Strong"/>
          <w:rFonts w:ascii="Calibri" w:hAnsi="Calibri" w:cs="Calibri"/>
          <w:lang w:val="en"/>
        </w:rPr>
        <w:t>Application example based on Point and Flex IOs</w:t>
      </w:r>
    </w:p>
    <w:p w:rsidR="00FD03D0" w:rsidRPr="002B7595" w:rsidRDefault="00FD03D0" w:rsidP="00FD03D0">
      <w:pPr>
        <w:pStyle w:val="NormalWeb"/>
        <w:rPr>
          <w:rFonts w:ascii="Calibri" w:hAnsi="Calibri" w:cs="Calibri"/>
          <w:lang w:val="en"/>
        </w:rPr>
      </w:pPr>
      <w:r w:rsidRPr="002B7595">
        <w:rPr>
          <w:rFonts w:ascii="Calibri" w:hAnsi="Calibri" w:cs="Calibri"/>
          <w:b/>
          <w:bCs/>
          <w:lang w:val="en"/>
        </w:rPr>
        <w:t>Downloads</w:t>
      </w:r>
      <w:r w:rsidRPr="002B7595">
        <w:rPr>
          <w:rFonts w:ascii="Calibri" w:hAnsi="Calibri" w:cs="Calibri"/>
          <w:b/>
          <w:bCs/>
          <w:lang w:val="en"/>
        </w:rPr>
        <w:br/>
      </w:r>
      <w:hyperlink r:id="rId25" w:tooltip="109782314_EthernetIP_IO_Scanner_V1_2_en.pdf" w:history="1">
        <w:r w:rsidRPr="002B7595">
          <w:rPr>
            <w:rFonts w:ascii="Calibri" w:hAnsi="Calibri" w:cs="Calibri"/>
            <w:noProof/>
            <w:color w:val="0000FF"/>
          </w:rPr>
          <w:drawing>
            <wp:inline distT="0" distB="0" distL="0" distR="0">
              <wp:extent cx="112395" cy="112395"/>
              <wp:effectExtent l="0" t="0" r="1905" b="1905"/>
              <wp:docPr id="5" name="Picture 5" descr="https://support.industry.siemens.com/cs/web-res/css/file_p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upport.industry.siemens.com/cs/web-res/css/file_pdf.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2395" cy="112395"/>
                      </a:xfrm>
                      <a:prstGeom prst="rect">
                        <a:avLst/>
                      </a:prstGeom>
                      <a:noFill/>
                      <a:ln>
                        <a:noFill/>
                      </a:ln>
                    </pic:spPr>
                  </pic:pic>
                </a:graphicData>
              </a:graphic>
            </wp:inline>
          </w:drawing>
        </w:r>
        <w:r w:rsidRPr="002B7595">
          <w:rPr>
            <w:rStyle w:val="Hyperlink"/>
            <w:rFonts w:ascii="Calibri" w:hAnsi="Calibri" w:cs="Calibri"/>
            <w:lang w:val="en"/>
          </w:rPr>
          <w:t>  Documentation (2,5 MB)</w:t>
        </w:r>
      </w:hyperlink>
      <w:r w:rsidRPr="002B7595">
        <w:rPr>
          <w:rFonts w:ascii="Calibri" w:hAnsi="Calibri" w:cs="Calibri"/>
          <w:lang w:val="en"/>
        </w:rPr>
        <w:br/>
      </w:r>
      <w:hyperlink r:id="rId26" w:tooltip="109782314_EIPio_TIAP_V18_PROJ_V1_1.zip" w:history="1">
        <w:r w:rsidRPr="002B7595">
          <w:rPr>
            <w:rFonts w:ascii="Calibri" w:hAnsi="Calibri" w:cs="Calibri"/>
            <w:noProof/>
            <w:color w:val="0000FF"/>
          </w:rPr>
          <w:drawing>
            <wp:inline distT="0" distB="0" distL="0" distR="0">
              <wp:extent cx="105410" cy="112395"/>
              <wp:effectExtent l="0" t="0" r="8890" b="1905"/>
              <wp:docPr id="4" name="Picture 4"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Pr="002B7595">
          <w:rPr>
            <w:rStyle w:val="Hyperlink"/>
            <w:rFonts w:ascii="Calibri" w:hAnsi="Calibri" w:cs="Calibri"/>
            <w:lang w:val="en"/>
          </w:rPr>
          <w:t> </w:t>
        </w:r>
        <w:r w:rsidRPr="002B7595">
          <w:rPr>
            <w:rFonts w:ascii="Calibri" w:hAnsi="Calibri" w:cs="Calibri"/>
            <w:noProof/>
            <w:color w:val="0000FF"/>
          </w:rPr>
          <w:drawing>
            <wp:inline distT="0" distB="0" distL="0" distR="0">
              <wp:extent cx="112395" cy="105410"/>
              <wp:effectExtent l="0" t="0" r="1905" b="8890"/>
              <wp:docPr id="3" name="Picture 3"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Pr="002B7595">
          <w:rPr>
            <w:rStyle w:val="Hyperlink"/>
            <w:rFonts w:ascii="Calibri" w:hAnsi="Calibri" w:cs="Calibri"/>
            <w:lang w:val="en"/>
          </w:rPr>
          <w:t>  Example project Ethernet/IP IO scanner STEP 7 V18 (32,5 MB)</w:t>
        </w:r>
      </w:hyperlink>
      <w:r w:rsidRPr="002B7595">
        <w:rPr>
          <w:rFonts w:ascii="Calibri" w:hAnsi="Calibri" w:cs="Calibri"/>
          <w:lang w:val="en"/>
        </w:rPr>
        <w:br/>
      </w:r>
      <w:hyperlink r:id="rId27" w:tooltip="109782314_EIPio_TIAP_V18_LIB_V1_1.zip" w:history="1">
        <w:r w:rsidRPr="002B7595">
          <w:rPr>
            <w:rFonts w:ascii="Calibri" w:hAnsi="Calibri" w:cs="Calibri"/>
            <w:noProof/>
            <w:color w:val="0000FF"/>
          </w:rPr>
          <w:drawing>
            <wp:inline distT="0" distB="0" distL="0" distR="0">
              <wp:extent cx="105410" cy="112395"/>
              <wp:effectExtent l="0" t="0" r="8890" b="1905"/>
              <wp:docPr id="2" name="Picture 2" descr="https://support.industry.siemens.com/cs/web-res/css/file_z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upport.industry.siemens.com/cs/web-res/css/file_zip.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410" cy="112395"/>
                      </a:xfrm>
                      <a:prstGeom prst="rect">
                        <a:avLst/>
                      </a:prstGeom>
                      <a:noFill/>
                      <a:ln>
                        <a:noFill/>
                      </a:ln>
                    </pic:spPr>
                  </pic:pic>
                </a:graphicData>
              </a:graphic>
            </wp:inline>
          </w:drawing>
        </w:r>
        <w:r w:rsidRPr="002B7595">
          <w:rPr>
            <w:rStyle w:val="Hyperlink"/>
            <w:rFonts w:ascii="Calibri" w:hAnsi="Calibri" w:cs="Calibri"/>
            <w:lang w:val="en"/>
          </w:rPr>
          <w:t> </w:t>
        </w:r>
        <w:r w:rsidRPr="002B7595">
          <w:rPr>
            <w:rFonts w:ascii="Calibri" w:hAnsi="Calibri" w:cs="Calibri"/>
            <w:noProof/>
            <w:color w:val="0000FF"/>
          </w:rPr>
          <w:drawing>
            <wp:inline distT="0" distB="0" distL="0" distR="0">
              <wp:extent cx="112395" cy="105410"/>
              <wp:effectExtent l="0" t="0" r="1905" b="8890"/>
              <wp:docPr id="1" name="Picture 1" descr="Login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gin requi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05410"/>
                      </a:xfrm>
                      <a:prstGeom prst="rect">
                        <a:avLst/>
                      </a:prstGeom>
                      <a:noFill/>
                      <a:ln>
                        <a:noFill/>
                      </a:ln>
                    </pic:spPr>
                  </pic:pic>
                </a:graphicData>
              </a:graphic>
            </wp:inline>
          </w:drawing>
        </w:r>
        <w:r w:rsidRPr="002B7595">
          <w:rPr>
            <w:rStyle w:val="Hyperlink"/>
            <w:rFonts w:ascii="Calibri" w:hAnsi="Calibri" w:cs="Calibri"/>
            <w:lang w:val="en"/>
          </w:rPr>
          <w:t>  Library Ethernet/IP IO scanner STEP 7 V18 (7,9 MB)</w:t>
        </w:r>
      </w:hyperlink>
    </w:p>
    <w:p w:rsidR="00FD03D0" w:rsidRPr="002B7595" w:rsidRDefault="00FD03D0" w:rsidP="00FD03D0">
      <w:pPr>
        <w:pStyle w:val="BlockText"/>
        <w:rPr>
          <w:rFonts w:ascii="Calibri" w:hAnsi="Calibri" w:cs="Calibri"/>
          <w:lang w:val="en"/>
        </w:rPr>
      </w:pPr>
      <w:r w:rsidRPr="002B7595">
        <w:rPr>
          <w:rFonts w:ascii="Calibri" w:hAnsi="Calibri" w:cs="Calibri"/>
          <w:b/>
          <w:bCs/>
          <w:lang w:val="en"/>
        </w:rPr>
        <w:t>Further information</w:t>
      </w:r>
      <w:r w:rsidRPr="002B7595">
        <w:rPr>
          <w:rFonts w:ascii="Calibri" w:hAnsi="Calibri" w:cs="Calibri"/>
          <w:lang w:val="en"/>
        </w:rPr>
        <w:br/>
      </w:r>
      <w:hyperlink r:id="rId28" w:tgtFrame="_blank" w:history="1">
        <w:proofErr w:type="spellStart"/>
        <w:r w:rsidRPr="002B7595">
          <w:rPr>
            <w:rStyle w:val="Hyperlink"/>
            <w:rFonts w:ascii="Calibri" w:hAnsi="Calibri" w:cs="Calibri"/>
            <w:lang w:val="en"/>
          </w:rPr>
          <w:t>EtherNet</w:t>
        </w:r>
        <w:proofErr w:type="spellEnd"/>
        <w:r w:rsidRPr="002B7595">
          <w:rPr>
            <w:rStyle w:val="Hyperlink"/>
            <w:rFonts w:ascii="Calibri" w:hAnsi="Calibri" w:cs="Calibri"/>
            <w:lang w:val="en"/>
          </w:rPr>
          <w:t xml:space="preserve">/IP Adapter - connecting third-party control systems to SIMATIC S7 controllers via </w:t>
        </w:r>
        <w:proofErr w:type="spellStart"/>
        <w:r w:rsidRPr="002B7595">
          <w:rPr>
            <w:rStyle w:val="Hyperlink"/>
            <w:rFonts w:ascii="Calibri" w:hAnsi="Calibri" w:cs="Calibri"/>
            <w:lang w:val="en"/>
          </w:rPr>
          <w:t>EtherNet</w:t>
        </w:r>
        <w:proofErr w:type="spellEnd"/>
        <w:r w:rsidRPr="002B7595">
          <w:rPr>
            <w:rStyle w:val="Hyperlink"/>
            <w:rFonts w:ascii="Calibri" w:hAnsi="Calibri" w:cs="Calibri"/>
            <w:lang w:val="en"/>
          </w:rPr>
          <w:t>/IP</w:t>
        </w:r>
      </w:hyperlink>
      <w:r w:rsidRPr="002B7595">
        <w:rPr>
          <w:rFonts w:ascii="Calibri" w:hAnsi="Calibri" w:cs="Calibri"/>
          <w:lang w:val="en"/>
        </w:rPr>
        <w:br/>
      </w:r>
      <w:hyperlink r:id="rId29" w:tgtFrame="_blank" w:history="1">
        <w:r w:rsidRPr="002B7595">
          <w:rPr>
            <w:rStyle w:val="Hyperlink"/>
            <w:rFonts w:ascii="Calibri" w:hAnsi="Calibri" w:cs="Calibri"/>
            <w:lang w:val="en"/>
          </w:rPr>
          <w:t>CIP Server – providing process values via CIP with SIMATIC</w:t>
        </w:r>
      </w:hyperlink>
      <w:r w:rsidRPr="002B7595">
        <w:rPr>
          <w:rFonts w:ascii="Calibri" w:hAnsi="Calibri" w:cs="Calibri"/>
          <w:lang w:val="en"/>
        </w:rPr>
        <w:br/>
      </w:r>
      <w:hyperlink r:id="rId30" w:tgtFrame="_blank" w:history="1">
        <w:r w:rsidRPr="002B7595">
          <w:rPr>
            <w:rStyle w:val="Hyperlink"/>
            <w:rFonts w:ascii="Calibri" w:hAnsi="Calibri" w:cs="Calibri"/>
            <w:lang w:val="en"/>
          </w:rPr>
          <w:t>CIP Client – exchanging process data with third party control systems</w:t>
        </w:r>
      </w:hyperlink>
    </w:p>
    <w:p w:rsidR="00FD03D0" w:rsidRPr="002B7595" w:rsidRDefault="00FD03D0">
      <w:pPr>
        <w:rPr>
          <w:rFonts w:ascii="Calibri" w:hAnsi="Calibri" w:cs="Calibri"/>
          <w:sz w:val="24"/>
          <w:szCs w:val="24"/>
        </w:rPr>
      </w:pPr>
    </w:p>
    <w:p w:rsidR="00FD03D0" w:rsidRPr="002B7595" w:rsidRDefault="00FD03D0">
      <w:pPr>
        <w:rPr>
          <w:rFonts w:ascii="Calibri" w:hAnsi="Calibri" w:cs="Calibri"/>
          <w:sz w:val="24"/>
          <w:szCs w:val="24"/>
        </w:rPr>
      </w:pPr>
      <w:r w:rsidRPr="002B7595">
        <w:rPr>
          <w:rFonts w:ascii="Calibri" w:hAnsi="Calibri" w:cs="Calibri"/>
          <w:sz w:val="24"/>
          <w:szCs w:val="24"/>
        </w:rPr>
        <w:t>Complete setup:</w:t>
      </w:r>
    </w:p>
    <w:p w:rsidR="00FD03D0" w:rsidRPr="002B7595" w:rsidRDefault="00FD03D0">
      <w:pPr>
        <w:rPr>
          <w:rFonts w:ascii="Calibri" w:hAnsi="Calibri" w:cs="Calibri"/>
          <w:sz w:val="24"/>
          <w:szCs w:val="24"/>
        </w:rPr>
      </w:pPr>
      <w:r w:rsidRPr="002B7595">
        <w:rPr>
          <w:rFonts w:ascii="Calibri" w:hAnsi="Calibri" w:cs="Calibri"/>
          <w:sz w:val="24"/>
          <w:szCs w:val="24"/>
        </w:rPr>
        <w:t>https://www.youtube.com/watch?v=d5o3PmaFSU0</w:t>
      </w:r>
    </w:p>
    <w:p w:rsidR="00FD03D0" w:rsidRPr="002B7595" w:rsidRDefault="00FD03D0">
      <w:pPr>
        <w:rPr>
          <w:rFonts w:ascii="Calibri" w:hAnsi="Calibri" w:cs="Calibri"/>
          <w:sz w:val="24"/>
          <w:szCs w:val="24"/>
        </w:rPr>
      </w:pPr>
      <w:r w:rsidRPr="002B7595">
        <w:rPr>
          <w:rFonts w:ascii="Calibri" w:hAnsi="Calibri" w:cs="Calibri"/>
          <w:sz w:val="24"/>
          <w:szCs w:val="24"/>
        </w:rPr>
        <w:br w:type="page"/>
      </w:r>
    </w:p>
    <w:p w:rsidR="00FD03D0" w:rsidRPr="002B7595" w:rsidRDefault="00FD03D0" w:rsidP="00FD03D0">
      <w:pPr>
        <w:pStyle w:val="Heading1"/>
        <w:rPr>
          <w:rFonts w:ascii="Calibri" w:hAnsi="Calibri" w:cs="Calibri"/>
          <w:sz w:val="24"/>
          <w:szCs w:val="24"/>
        </w:rPr>
      </w:pPr>
      <w:r w:rsidRPr="002B7595">
        <w:rPr>
          <w:rFonts w:ascii="Calibri" w:hAnsi="Calibri" w:cs="Calibri"/>
          <w:sz w:val="24"/>
          <w:szCs w:val="24"/>
        </w:rPr>
        <w:lastRenderedPageBreak/>
        <w:t xml:space="preserve">FANUC Robot Ethernet Tutorial: Setting Up PLC I/O Communication </w:t>
      </w:r>
    </w:p>
    <w:p w:rsidR="00FD03D0" w:rsidRPr="002B7595" w:rsidRDefault="00FD03D0" w:rsidP="00FD03D0">
      <w:pPr>
        <w:pStyle w:val="font-sub"/>
        <w:rPr>
          <w:rFonts w:ascii="Calibri" w:hAnsi="Calibri" w:cs="Calibri"/>
        </w:rPr>
      </w:pPr>
      <w:r w:rsidRPr="002B7595">
        <w:rPr>
          <w:rFonts w:ascii="Calibri" w:hAnsi="Calibri" w:cs="Calibri"/>
        </w:rPr>
        <w:t xml:space="preserve">Learn how to set up Ethernet/IP communications, including steps for both the FANUC controller and the Studio 5000 environment for a Rockwell PLC. </w:t>
      </w:r>
    </w:p>
    <w:p w:rsidR="00FD03D0" w:rsidRPr="002B7595" w:rsidRDefault="00A877C3" w:rsidP="00FD03D0">
      <w:pPr>
        <w:rPr>
          <w:rFonts w:ascii="Calibri" w:hAnsi="Calibri" w:cs="Calibri"/>
          <w:sz w:val="24"/>
          <w:szCs w:val="24"/>
        </w:rPr>
      </w:pPr>
      <w:r>
        <w:rPr>
          <w:rFonts w:ascii="Calibri" w:hAnsi="Calibri" w:cs="Calibri"/>
          <w:sz w:val="24"/>
          <w:szCs w:val="24"/>
        </w:rPr>
        <w:pict>
          <v:rect id="_x0000_i1025" style="width:0;height:1.5pt" o:hralign="center" o:hrstd="t" o:hr="t" fillcolor="#a0a0a0" stroked="f"/>
        </w:pict>
      </w:r>
    </w:p>
    <w:p w:rsidR="00FD03D0" w:rsidRPr="002B7595" w:rsidRDefault="00FD03D0" w:rsidP="00FD03D0">
      <w:pPr>
        <w:rPr>
          <w:rFonts w:ascii="Calibri" w:hAnsi="Calibri" w:cs="Calibri"/>
          <w:sz w:val="24"/>
          <w:szCs w:val="24"/>
        </w:rPr>
      </w:pPr>
      <w:r w:rsidRPr="002B7595">
        <w:rPr>
          <w:rStyle w:val="text-sub-400"/>
          <w:rFonts w:ascii="Calibri" w:hAnsi="Calibri" w:cs="Calibri"/>
          <w:sz w:val="24"/>
          <w:szCs w:val="24"/>
        </w:rPr>
        <w:t xml:space="preserve">Technical Article </w:t>
      </w:r>
      <w:r w:rsidRPr="002B7595">
        <w:rPr>
          <w:rStyle w:val="inline-block"/>
          <w:rFonts w:ascii="Calibri" w:hAnsi="Calibri" w:cs="Calibri"/>
          <w:sz w:val="24"/>
          <w:szCs w:val="24"/>
        </w:rPr>
        <w:t>April 30, 2024 by </w:t>
      </w:r>
      <w:hyperlink r:id="rId31" w:history="1">
        <w:r w:rsidRPr="002B7595">
          <w:rPr>
            <w:rStyle w:val="Hyperlink"/>
            <w:rFonts w:ascii="Calibri" w:hAnsi="Calibri" w:cs="Calibri"/>
            <w:sz w:val="24"/>
            <w:szCs w:val="24"/>
          </w:rPr>
          <w:t>Austin Futrell</w:t>
        </w:r>
      </w:hyperlink>
      <w:r w:rsidRPr="002B7595">
        <w:rPr>
          <w:rStyle w:val="inline-block"/>
          <w:rFonts w:ascii="Calibri" w:hAnsi="Calibri" w:cs="Calibri"/>
          <w:sz w:val="24"/>
          <w:szCs w:val="24"/>
        </w:rPr>
        <w:t xml:space="preserve"> </w:t>
      </w:r>
    </w:p>
    <w:p w:rsidR="00FD03D0" w:rsidRPr="002B7595" w:rsidRDefault="00A877C3" w:rsidP="00FD03D0">
      <w:pPr>
        <w:rPr>
          <w:rFonts w:ascii="Calibri" w:hAnsi="Calibri" w:cs="Calibri"/>
          <w:sz w:val="24"/>
          <w:szCs w:val="24"/>
        </w:rPr>
      </w:pPr>
      <w:r>
        <w:rPr>
          <w:rFonts w:ascii="Calibri" w:hAnsi="Calibri" w:cs="Calibri"/>
          <w:sz w:val="24"/>
          <w:szCs w:val="24"/>
        </w:rPr>
        <w:pict>
          <v:rect id="_x0000_i1026" style="width:0;height:1.5pt" o:hralign="center" o:hrstd="t" o:hr="t" fillcolor="#a0a0a0" stroked="f"/>
        </w:pict>
      </w:r>
    </w:p>
    <w:p w:rsidR="00FD03D0" w:rsidRPr="002B7595" w:rsidRDefault="00FD03D0" w:rsidP="00FD03D0">
      <w:pPr>
        <w:pStyle w:val="NormalWeb"/>
        <w:rPr>
          <w:rFonts w:ascii="Calibri" w:hAnsi="Calibri" w:cs="Calibri"/>
        </w:rPr>
      </w:pPr>
      <w:r w:rsidRPr="002B7595">
        <w:rPr>
          <w:rFonts w:ascii="Calibri" w:hAnsi="Calibri" w:cs="Calibri"/>
        </w:rPr>
        <w:t>Connecting a PLC to a FANUC robot via Ethernet/IP offers numerous benefits for industrial automation. It gives access to integrated control, allowing coordination between different manufacturing process components.</w:t>
      </w:r>
    </w:p>
    <w:p w:rsidR="00FD03D0" w:rsidRPr="002B7595" w:rsidRDefault="00FD03D0" w:rsidP="00FD03D0">
      <w:pPr>
        <w:pStyle w:val="NormalWeb"/>
        <w:rPr>
          <w:rFonts w:ascii="Calibri" w:hAnsi="Calibri" w:cs="Calibri"/>
        </w:rPr>
      </w:pPr>
      <w:r w:rsidRPr="002B7595">
        <w:rPr>
          <w:rFonts w:ascii="Calibri" w:hAnsi="Calibri" w:cs="Calibri"/>
        </w:rPr>
        <w:t>The PLC can send commands to the robot through standardized data exchange and receive real-time status updates, a feature that significantly enhances monitoring and control capabilities. Ethernet/IP's widespread use ensures easy integration with other devices on the factory floor, giving you confidence in the system's compatibility and scalability.</w:t>
      </w:r>
    </w:p>
    <w:p w:rsidR="00FD03D0" w:rsidRPr="002B7595" w:rsidRDefault="00FD03D0" w:rsidP="007B1570">
      <w:pPr>
        <w:pStyle w:val="NormalWeb"/>
        <w:rPr>
          <w:rFonts w:ascii="Calibri" w:hAnsi="Calibri" w:cs="Calibri"/>
        </w:rPr>
      </w:pPr>
      <w:r w:rsidRPr="002B7595">
        <w:rPr>
          <w:rFonts w:ascii="Calibri" w:hAnsi="Calibri" w:cs="Calibri"/>
        </w:rPr>
        <w:t>Required Controller Options for Ethernet/IP Communication</w:t>
      </w:r>
    </w:p>
    <w:p w:rsidR="00FD03D0" w:rsidRPr="002B7595" w:rsidRDefault="00FD03D0" w:rsidP="00FD03D0">
      <w:pPr>
        <w:pStyle w:val="NormalWeb"/>
        <w:rPr>
          <w:rFonts w:ascii="Calibri" w:hAnsi="Calibri" w:cs="Calibri"/>
        </w:rPr>
      </w:pPr>
      <w:r w:rsidRPr="002B7595">
        <w:rPr>
          <w:rFonts w:ascii="Calibri" w:hAnsi="Calibri" w:cs="Calibri"/>
        </w:rPr>
        <w:t>FANUC robots must be equipped with an Ethernet/IP communication option. If your standard robot installation doesn’t have this feature, you should contact FANUC for guidance and information on the process and costs of adding this feature to your robot system.</w:t>
      </w:r>
    </w:p>
    <w:p w:rsidR="00FD03D0" w:rsidRPr="002B7595" w:rsidRDefault="00FD03D0" w:rsidP="00FD03D0">
      <w:pPr>
        <w:numPr>
          <w:ilvl w:val="0"/>
          <w:numId w:val="2"/>
        </w:numPr>
        <w:spacing w:before="100" w:beforeAutospacing="1" w:after="100" w:afterAutospacing="1" w:line="240" w:lineRule="auto"/>
        <w:rPr>
          <w:rFonts w:ascii="Calibri" w:hAnsi="Calibri" w:cs="Calibri"/>
          <w:sz w:val="24"/>
          <w:szCs w:val="24"/>
        </w:rPr>
      </w:pPr>
      <w:r w:rsidRPr="002B7595">
        <w:rPr>
          <w:rStyle w:val="Strong"/>
          <w:rFonts w:ascii="Calibri" w:hAnsi="Calibri" w:cs="Calibri"/>
          <w:sz w:val="24"/>
          <w:szCs w:val="24"/>
        </w:rPr>
        <w:t>Ethernet Global Data (EGD) IO (R793):</w:t>
      </w:r>
      <w:r w:rsidRPr="002B7595">
        <w:rPr>
          <w:rFonts w:ascii="Calibri" w:hAnsi="Calibri" w:cs="Calibri"/>
          <w:sz w:val="24"/>
          <w:szCs w:val="24"/>
        </w:rPr>
        <w:t xml:space="preserve"> This option allows your robot to exchange input/output data over Ethernet with other robots, eliminating the need for a PLC (Programmable Logic Controller). It simplifies connectivity by directly linking robots.</w:t>
      </w:r>
    </w:p>
    <w:p w:rsidR="00FD03D0" w:rsidRPr="002B7595" w:rsidRDefault="00FD03D0" w:rsidP="00FD03D0">
      <w:pPr>
        <w:numPr>
          <w:ilvl w:val="0"/>
          <w:numId w:val="2"/>
        </w:numPr>
        <w:spacing w:before="100" w:beforeAutospacing="1" w:after="100" w:afterAutospacing="1" w:line="240" w:lineRule="auto"/>
        <w:rPr>
          <w:rFonts w:ascii="Calibri" w:hAnsi="Calibri" w:cs="Calibri"/>
          <w:sz w:val="24"/>
          <w:szCs w:val="24"/>
        </w:rPr>
      </w:pPr>
      <w:r w:rsidRPr="002B7595">
        <w:rPr>
          <w:rStyle w:val="Strong"/>
          <w:rFonts w:ascii="Calibri" w:hAnsi="Calibri" w:cs="Calibri"/>
          <w:sz w:val="24"/>
          <w:szCs w:val="24"/>
        </w:rPr>
        <w:t>Ethernet/IP Adapter (RTL-R784):</w:t>
      </w:r>
      <w:r w:rsidRPr="002B7595">
        <w:rPr>
          <w:rFonts w:ascii="Calibri" w:hAnsi="Calibri" w:cs="Calibri"/>
          <w:sz w:val="24"/>
          <w:szCs w:val="24"/>
        </w:rPr>
        <w:t xml:space="preserve"> With this setting, the robot acts as a slave device within a PLC-controlled network. It communicates using a specific IP address, allowing it to receive instructions and send information through the network.</w:t>
      </w:r>
    </w:p>
    <w:p w:rsidR="00FD03D0" w:rsidRPr="002B7595" w:rsidRDefault="00FD03D0" w:rsidP="00FD03D0">
      <w:pPr>
        <w:numPr>
          <w:ilvl w:val="0"/>
          <w:numId w:val="2"/>
        </w:numPr>
        <w:spacing w:before="100" w:beforeAutospacing="1" w:after="100" w:afterAutospacing="1" w:line="240" w:lineRule="auto"/>
        <w:rPr>
          <w:rFonts w:ascii="Calibri" w:hAnsi="Calibri" w:cs="Calibri"/>
          <w:sz w:val="24"/>
          <w:szCs w:val="24"/>
        </w:rPr>
      </w:pPr>
      <w:r w:rsidRPr="002B7595">
        <w:rPr>
          <w:rStyle w:val="Strong"/>
          <w:rFonts w:ascii="Calibri" w:hAnsi="Calibri" w:cs="Calibri"/>
          <w:sz w:val="24"/>
          <w:szCs w:val="24"/>
        </w:rPr>
        <w:t>Ethernet/IP Scanner: Includes Adapter (RTL-R785):</w:t>
      </w:r>
      <w:r w:rsidRPr="002B7595">
        <w:rPr>
          <w:rFonts w:ascii="Calibri" w:hAnsi="Calibri" w:cs="Calibri"/>
          <w:sz w:val="24"/>
          <w:szCs w:val="24"/>
        </w:rPr>
        <w:t xml:space="preserve"> In this configuration, the robot serves as the master device on a network of slave devices. This allows the robot to control and coordinate the network activities.</w:t>
      </w:r>
    </w:p>
    <w:p w:rsidR="00FD03D0" w:rsidRPr="002B7595" w:rsidRDefault="00FD03D0" w:rsidP="00FD03D0">
      <w:pPr>
        <w:numPr>
          <w:ilvl w:val="0"/>
          <w:numId w:val="2"/>
        </w:numPr>
        <w:spacing w:before="100" w:beforeAutospacing="1" w:after="100" w:afterAutospacing="1" w:line="240" w:lineRule="auto"/>
        <w:rPr>
          <w:rFonts w:ascii="Calibri" w:hAnsi="Calibri" w:cs="Calibri"/>
          <w:sz w:val="24"/>
          <w:szCs w:val="24"/>
        </w:rPr>
      </w:pPr>
      <w:r w:rsidRPr="002B7595">
        <w:rPr>
          <w:rStyle w:val="Strong"/>
          <w:rFonts w:ascii="Calibri" w:hAnsi="Calibri" w:cs="Calibri"/>
          <w:sz w:val="24"/>
          <w:szCs w:val="24"/>
        </w:rPr>
        <w:t>Ethernet Safety: Requires Adapter (RTL-R713):</w:t>
      </w:r>
      <w:r w:rsidRPr="002B7595">
        <w:rPr>
          <w:rFonts w:ascii="Calibri" w:hAnsi="Calibri" w:cs="Calibri"/>
          <w:sz w:val="24"/>
          <w:szCs w:val="24"/>
        </w:rPr>
        <w:t xml:space="preserve"> This feature enables the robot to safely exchange input/output with a safety PLC, like Rockwell </w:t>
      </w:r>
      <w:proofErr w:type="spellStart"/>
      <w:r w:rsidRPr="002B7595">
        <w:rPr>
          <w:rFonts w:ascii="Calibri" w:hAnsi="Calibri" w:cs="Calibri"/>
          <w:sz w:val="24"/>
          <w:szCs w:val="24"/>
        </w:rPr>
        <w:t>GuardLogix</w:t>
      </w:r>
      <w:proofErr w:type="spellEnd"/>
      <w:r w:rsidRPr="002B7595">
        <w:rPr>
          <w:rFonts w:ascii="Calibri" w:hAnsi="Calibri" w:cs="Calibri"/>
          <w:sz w:val="24"/>
          <w:szCs w:val="24"/>
        </w:rPr>
        <w:t xml:space="preserve"> or Compact </w:t>
      </w:r>
      <w:proofErr w:type="spellStart"/>
      <w:r w:rsidRPr="002B7595">
        <w:rPr>
          <w:rFonts w:ascii="Calibri" w:hAnsi="Calibri" w:cs="Calibri"/>
          <w:sz w:val="24"/>
          <w:szCs w:val="24"/>
        </w:rPr>
        <w:t>GuardLogix</w:t>
      </w:r>
      <w:proofErr w:type="spellEnd"/>
      <w:r w:rsidRPr="002B7595">
        <w:rPr>
          <w:rFonts w:ascii="Calibri" w:hAnsi="Calibri" w:cs="Calibri"/>
          <w:sz w:val="24"/>
          <w:szCs w:val="24"/>
        </w:rPr>
        <w:t>. It allows safety signals to be managed over Ethernet/IP, reducing the need for traditional wiring safety measures in the work cell.</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Fonts w:ascii="Calibri" w:hAnsi="Calibri" w:cs="Calibri"/>
          <w:noProof/>
        </w:rPr>
        <w:lastRenderedPageBreak/>
        <w:drawing>
          <wp:inline distT="0" distB="0" distL="0" distR="0">
            <wp:extent cx="4524771" cy="6035040"/>
            <wp:effectExtent l="0" t="0" r="9525" b="3810"/>
            <wp:docPr id="40" name="Picture 40" descr="Ethernet plug location in a FANUC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thernet plug location in a FANUC controll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9992" cy="6042004"/>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1.</w:t>
      </w:r>
      <w:r w:rsidRPr="002B7595">
        <w:rPr>
          <w:rStyle w:val="Emphasis"/>
          <w:rFonts w:ascii="Calibri" w:hAnsi="Calibri" w:cs="Calibri"/>
          <w:sz w:val="24"/>
          <w:szCs w:val="24"/>
        </w:rPr>
        <w:t xml:space="preserve"> The location of the Ethernet Plug</w:t>
      </w:r>
      <w:proofErr w:type="gramStart"/>
      <w:r w:rsidRPr="002B7595">
        <w:rPr>
          <w:rStyle w:val="Emphasis"/>
          <w:rFonts w:ascii="Calibri" w:hAnsi="Calibri" w:cs="Calibri"/>
          <w:sz w:val="24"/>
          <w:szCs w:val="24"/>
        </w:rPr>
        <w:t>:1</w:t>
      </w:r>
      <w:proofErr w:type="gramEnd"/>
      <w:r w:rsidRPr="002B7595">
        <w:rPr>
          <w:rStyle w:val="Emphasis"/>
          <w:rFonts w:ascii="Calibri" w:hAnsi="Calibri" w:cs="Calibri"/>
          <w:sz w:val="24"/>
          <w:szCs w:val="24"/>
        </w:rPr>
        <w:t xml:space="preserve"> within the R30iA/B controller.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Heading3"/>
        <w:rPr>
          <w:rFonts w:ascii="Calibri" w:hAnsi="Calibri" w:cs="Calibri"/>
        </w:rPr>
      </w:pPr>
      <w:r w:rsidRPr="002B7595">
        <w:rPr>
          <w:rFonts w:ascii="Calibri" w:hAnsi="Calibri" w:cs="Calibri"/>
        </w:rPr>
        <w:t>Setup Host Communication: FANUC Teach Pendant (R30iA/B Controller)</w:t>
      </w:r>
    </w:p>
    <w:p w:rsidR="00FD03D0" w:rsidRPr="002B7595" w:rsidRDefault="00FD03D0" w:rsidP="00FD03D0">
      <w:pPr>
        <w:pStyle w:val="NormalWeb"/>
        <w:rPr>
          <w:rFonts w:ascii="Calibri" w:hAnsi="Calibri" w:cs="Calibri"/>
        </w:rPr>
      </w:pPr>
      <w:r w:rsidRPr="002B7595">
        <w:rPr>
          <w:rFonts w:ascii="Calibri" w:hAnsi="Calibri" w:cs="Calibri"/>
        </w:rPr>
        <w:t>The robot's host communication settings must be configured to ensure proper communication through the Ethernet network.</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Fonts w:ascii="Calibri" w:hAnsi="Calibri" w:cs="Calibri"/>
          <w:noProof/>
        </w:rPr>
        <w:lastRenderedPageBreak/>
        <w:drawing>
          <wp:inline distT="0" distB="0" distL="0" distR="0">
            <wp:extent cx="5711190" cy="4290695"/>
            <wp:effectExtent l="0" t="0" r="3810" b="0"/>
            <wp:docPr id="39" name="Picture 39" descr="Host COMM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ost COMM setu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1190" cy="4290695"/>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2.</w:t>
      </w:r>
      <w:r w:rsidRPr="002B7595">
        <w:rPr>
          <w:rStyle w:val="Emphasis"/>
          <w:rFonts w:ascii="Calibri" w:hAnsi="Calibri" w:cs="Calibri"/>
          <w:sz w:val="24"/>
          <w:szCs w:val="24"/>
        </w:rPr>
        <w:t xml:space="preserve"> Host </w:t>
      </w:r>
      <w:proofErr w:type="spellStart"/>
      <w:r w:rsidRPr="002B7595">
        <w:rPr>
          <w:rStyle w:val="Emphasis"/>
          <w:rFonts w:ascii="Calibri" w:hAnsi="Calibri" w:cs="Calibri"/>
          <w:sz w:val="24"/>
          <w:szCs w:val="24"/>
        </w:rPr>
        <w:t>Comm</w:t>
      </w:r>
      <w:proofErr w:type="spellEnd"/>
      <w:r w:rsidRPr="002B7595">
        <w:rPr>
          <w:rStyle w:val="Emphasis"/>
          <w:rFonts w:ascii="Calibri" w:hAnsi="Calibri" w:cs="Calibri"/>
          <w:sz w:val="24"/>
          <w:szCs w:val="24"/>
        </w:rPr>
        <w:t xml:space="preserve"> Setup: Menu &gt; Setup &gt; Host </w:t>
      </w:r>
      <w:proofErr w:type="spellStart"/>
      <w:r w:rsidRPr="002B7595">
        <w:rPr>
          <w:rStyle w:val="Emphasis"/>
          <w:rFonts w:ascii="Calibri" w:hAnsi="Calibri" w:cs="Calibri"/>
          <w:sz w:val="24"/>
          <w:szCs w:val="24"/>
        </w:rPr>
        <w:t>Comm</w:t>
      </w:r>
      <w:proofErr w:type="spellEnd"/>
      <w:r w:rsidRPr="002B7595">
        <w:rPr>
          <w:rStyle w:val="Emphasis"/>
          <w:rFonts w:ascii="Calibri" w:hAnsi="Calibri" w:cs="Calibri"/>
          <w:sz w:val="24"/>
          <w:szCs w:val="24"/>
        </w:rPr>
        <w:t xml:space="preserve"> &gt; F3 for (Port), and then choose either port 1 or 2, depending on where you plugged in the Ethernet cable.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To set up the host communication, follow these steps:</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 xml:space="preserve">Navigate to the host </w:t>
      </w:r>
      <w:proofErr w:type="spellStart"/>
      <w:r w:rsidRPr="002B7595">
        <w:rPr>
          <w:rFonts w:ascii="Calibri" w:hAnsi="Calibri" w:cs="Calibri"/>
          <w:sz w:val="24"/>
          <w:szCs w:val="24"/>
        </w:rPr>
        <w:t>comm</w:t>
      </w:r>
      <w:proofErr w:type="spellEnd"/>
      <w:r w:rsidRPr="002B7595">
        <w:rPr>
          <w:rFonts w:ascii="Calibri" w:hAnsi="Calibri" w:cs="Calibri"/>
          <w:sz w:val="24"/>
          <w:szCs w:val="24"/>
        </w:rPr>
        <w:t xml:space="preserve"> setup page.</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Change the IP address for Port #1 or Port #2 as necessary. It's usual to set the IP address to almost match that of the PLC, differing only by the last number (octet) in the address.</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 xml:space="preserve">Click the right arrow in the bottom right corner to find the </w:t>
      </w:r>
      <w:r w:rsidRPr="002B7595">
        <w:rPr>
          <w:rStyle w:val="Emphasis"/>
          <w:rFonts w:ascii="Calibri" w:hAnsi="Calibri" w:cs="Calibri"/>
          <w:sz w:val="24"/>
          <w:szCs w:val="24"/>
        </w:rPr>
        <w:t>initialize</w:t>
      </w:r>
      <w:r w:rsidRPr="002B7595">
        <w:rPr>
          <w:rFonts w:ascii="Calibri" w:hAnsi="Calibri" w:cs="Calibri"/>
          <w:sz w:val="24"/>
          <w:szCs w:val="24"/>
        </w:rPr>
        <w:t xml:space="preserve"> button.</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 xml:space="preserve">Press the </w:t>
      </w:r>
      <w:r w:rsidRPr="002B7595">
        <w:rPr>
          <w:rStyle w:val="Emphasis"/>
          <w:rFonts w:ascii="Calibri" w:hAnsi="Calibri" w:cs="Calibri"/>
          <w:sz w:val="24"/>
          <w:szCs w:val="24"/>
        </w:rPr>
        <w:t xml:space="preserve">INIT </w:t>
      </w:r>
      <w:r w:rsidRPr="002B7595">
        <w:rPr>
          <w:rFonts w:ascii="Calibri" w:hAnsi="Calibri" w:cs="Calibri"/>
          <w:sz w:val="24"/>
          <w:szCs w:val="24"/>
        </w:rPr>
        <w:t>button on the port to establish a connection.</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Under “Host Name (Local) Internet Address,” name your PLC and enter its IP address.</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 xml:space="preserve">Press the </w:t>
      </w:r>
      <w:r w:rsidRPr="002B7595">
        <w:rPr>
          <w:rStyle w:val="Emphasis"/>
          <w:rFonts w:ascii="Calibri" w:hAnsi="Calibri" w:cs="Calibri"/>
          <w:sz w:val="24"/>
          <w:szCs w:val="24"/>
        </w:rPr>
        <w:t xml:space="preserve">INIT </w:t>
      </w:r>
      <w:r w:rsidRPr="002B7595">
        <w:rPr>
          <w:rFonts w:ascii="Calibri" w:hAnsi="Calibri" w:cs="Calibri"/>
          <w:sz w:val="24"/>
          <w:szCs w:val="24"/>
        </w:rPr>
        <w:t>button again while the “PLC Host” is highlighted. Again, initializing ensures everything is connected correctly.</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The “</w:t>
      </w:r>
      <w:r w:rsidRPr="002B7595">
        <w:rPr>
          <w:rStyle w:val="Emphasis"/>
          <w:rFonts w:ascii="Calibri" w:hAnsi="Calibri" w:cs="Calibri"/>
          <w:sz w:val="24"/>
          <w:szCs w:val="24"/>
        </w:rPr>
        <w:t>PING</w:t>
      </w:r>
      <w:r w:rsidRPr="002B7595">
        <w:rPr>
          <w:rFonts w:ascii="Calibri" w:hAnsi="Calibri" w:cs="Calibri"/>
          <w:sz w:val="24"/>
          <w:szCs w:val="24"/>
        </w:rPr>
        <w:t>” feature can verify a successful connection.</w:t>
      </w:r>
    </w:p>
    <w:p w:rsidR="00FD03D0" w:rsidRPr="002B7595" w:rsidRDefault="00FD03D0" w:rsidP="00FD03D0">
      <w:pPr>
        <w:numPr>
          <w:ilvl w:val="0"/>
          <w:numId w:val="3"/>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Cycle power through the teach pendant or robot controller to finalize the changes.</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Heading3"/>
        <w:rPr>
          <w:rFonts w:ascii="Calibri" w:hAnsi="Calibri" w:cs="Calibri"/>
        </w:rPr>
      </w:pPr>
      <w:r w:rsidRPr="002B7595">
        <w:rPr>
          <w:rFonts w:ascii="Calibri" w:hAnsi="Calibri" w:cs="Calibri"/>
        </w:rPr>
        <w:lastRenderedPageBreak/>
        <w:t>Ethernet I/O Setup: FANUC Teach Pendant</w:t>
      </w:r>
    </w:p>
    <w:p w:rsidR="00FD03D0" w:rsidRPr="002B7595" w:rsidRDefault="00FD03D0" w:rsidP="00FD03D0">
      <w:pPr>
        <w:pStyle w:val="NormalWeb"/>
        <w:rPr>
          <w:rFonts w:ascii="Calibri" w:hAnsi="Calibri" w:cs="Calibri"/>
        </w:rPr>
      </w:pPr>
      <w:r w:rsidRPr="002B7595">
        <w:rPr>
          <w:rFonts w:ascii="Calibri" w:hAnsi="Calibri" w:cs="Calibri"/>
        </w:rPr>
        <w:t>In the Ethernet/IP adapter screen, you must specify the I/O size, measured in 16-bit word sizes. For example, if you require 32 bits for input and output, you would set the size to 2 words each. By default, the adapter connection is configured for four words (64 bits) each for inputs and outputs. Any changes to the I/O size will require you to restart the robot before the changes take effect.</w:t>
      </w:r>
    </w:p>
    <w:p w:rsidR="00FD03D0" w:rsidRPr="002B7595" w:rsidRDefault="00FD03D0" w:rsidP="00FD03D0">
      <w:pPr>
        <w:pStyle w:val="NormalWeb"/>
        <w:rPr>
          <w:rFonts w:ascii="Calibri" w:hAnsi="Calibri" w:cs="Calibri"/>
        </w:rPr>
      </w:pPr>
      <w:r w:rsidRPr="002B7595">
        <w:rPr>
          <w:rStyle w:val="Strong"/>
          <w:rFonts w:ascii="Calibri" w:hAnsi="Calibri" w:cs="Calibri"/>
        </w:rPr>
        <w:t xml:space="preserve">Note: The I/O size set on the robot controller must match what is specified in the PLC device setup; this will be important when setting up the PLC Ethernet communications. </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Fonts w:ascii="Calibri" w:hAnsi="Calibri" w:cs="Calibri"/>
          <w:noProof/>
        </w:rPr>
        <w:drawing>
          <wp:inline distT="0" distB="0" distL="0" distR="0">
            <wp:extent cx="5711190" cy="4290695"/>
            <wp:effectExtent l="0" t="0" r="3810" b="0"/>
            <wp:docPr id="38" name="Picture 38" descr="Ethernet/IP connectio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thernet/IP connection lis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1190" cy="4290695"/>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3.</w:t>
      </w:r>
      <w:r w:rsidRPr="002B7595">
        <w:rPr>
          <w:rStyle w:val="Emphasis"/>
          <w:rFonts w:ascii="Calibri" w:hAnsi="Calibri" w:cs="Calibri"/>
          <w:sz w:val="24"/>
          <w:szCs w:val="24"/>
        </w:rPr>
        <w:t xml:space="preserve"> Ethernet/IP List Screen. ‘TRUE’ indicates that the PLC is enabled and operational.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Fonts w:ascii="Calibri" w:hAnsi="Calibri" w:cs="Calibri"/>
          <w:noProof/>
        </w:rPr>
        <w:lastRenderedPageBreak/>
        <w:drawing>
          <wp:inline distT="0" distB="0" distL="0" distR="0">
            <wp:extent cx="5711190" cy="4290695"/>
            <wp:effectExtent l="0" t="0" r="3810" b="0"/>
            <wp:docPr id="37" name="Picture 37" descr="Ethernet adapter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thernet adapter confi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1190" cy="4290695"/>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4.</w:t>
      </w:r>
      <w:r w:rsidRPr="002B7595">
        <w:rPr>
          <w:rStyle w:val="Emphasis"/>
          <w:rFonts w:ascii="Calibri" w:hAnsi="Calibri" w:cs="Calibri"/>
          <w:sz w:val="24"/>
          <w:szCs w:val="24"/>
        </w:rPr>
        <w:t xml:space="preserve"> Ethernet/IP Adapter screen.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Style w:val="Strong"/>
          <w:rFonts w:ascii="Calibri" w:hAnsi="Calibri" w:cs="Calibri"/>
        </w:rPr>
        <w:t>The instructions for navigating to the Ethernet/IP adapter screen and setup are below.</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Press (MENU)</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Select (I/O)</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Choose (ETHERNET/IP)</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Press (ENTER)</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Use the cursor to navigate to the “ENABLE” column and turn on the adapter by pressing (TRUE) with an (F) command button. If you plan on changing the needed words, press (FALSE), modify the words, and then change it back to (TRUE).</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Select enter the desired connection number in the description column (the adapter connection we selected is [1]). Then, press (CONFIG).</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Enter your required input and output sizes.</w:t>
      </w:r>
    </w:p>
    <w:p w:rsidR="00FD03D0" w:rsidRPr="002B7595" w:rsidRDefault="00FD03D0" w:rsidP="00FD03D0">
      <w:pPr>
        <w:numPr>
          <w:ilvl w:val="0"/>
          <w:numId w:val="4"/>
        </w:numPr>
        <w:spacing w:before="100" w:beforeAutospacing="1" w:after="100" w:afterAutospacing="1" w:line="240" w:lineRule="auto"/>
        <w:rPr>
          <w:rFonts w:ascii="Calibri" w:hAnsi="Calibri" w:cs="Calibri"/>
          <w:sz w:val="24"/>
          <w:szCs w:val="24"/>
        </w:rPr>
      </w:pPr>
      <w:r w:rsidRPr="002B7595">
        <w:rPr>
          <w:rFonts w:ascii="Calibri" w:hAnsi="Calibri" w:cs="Calibri"/>
          <w:sz w:val="24"/>
          <w:szCs w:val="24"/>
        </w:rPr>
        <w:t>Lastly, restart the robot to apply the changes with [FCTN] &gt; [CYCLE START].</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Heading3"/>
        <w:rPr>
          <w:rFonts w:ascii="Calibri" w:hAnsi="Calibri" w:cs="Calibri"/>
        </w:rPr>
      </w:pPr>
      <w:r w:rsidRPr="002B7595">
        <w:rPr>
          <w:rFonts w:ascii="Calibri" w:hAnsi="Calibri" w:cs="Calibri"/>
        </w:rPr>
        <w:lastRenderedPageBreak/>
        <w:t>I/O Configuration: FANUC Teach Pendant</w:t>
      </w:r>
    </w:p>
    <w:p w:rsidR="00FD03D0" w:rsidRPr="002B7595" w:rsidRDefault="00FD03D0" w:rsidP="00FD03D0">
      <w:pPr>
        <w:pStyle w:val="NormalWeb"/>
        <w:rPr>
          <w:rFonts w:ascii="Calibri" w:hAnsi="Calibri" w:cs="Calibri"/>
        </w:rPr>
      </w:pPr>
      <w:r w:rsidRPr="002B7595">
        <w:rPr>
          <w:rFonts w:ascii="Calibri" w:hAnsi="Calibri" w:cs="Calibri"/>
        </w:rPr>
        <w:t>Using a FANUC teach pendant to configure I/O settings when setting up Ethernet/IP allows you to manage and monitor the I/O data the robot controller exchanges with a PLC. This includes enabling and configuring the I/O data, setting up communication parameters, and ensuring that the robot can effectively send and receive signals to control operations and respond to changes promptly. It’s about creating a communication pathway so the robot system integrates smoothly with the rest of the manufacturing or processing environment, through the PLC.</w:t>
      </w:r>
    </w:p>
    <w:p w:rsidR="00FD03D0" w:rsidRPr="002B7595" w:rsidRDefault="00FD03D0" w:rsidP="00FD03D0">
      <w:pPr>
        <w:pStyle w:val="NormalWeb"/>
        <w:rPr>
          <w:rFonts w:ascii="Calibri" w:hAnsi="Calibri" w:cs="Calibri"/>
        </w:rPr>
      </w:pPr>
      <w:r w:rsidRPr="002B7595">
        <w:rPr>
          <w:rFonts w:ascii="Calibri" w:hAnsi="Calibri" w:cs="Calibri"/>
        </w:rPr>
        <w:t> </w:t>
      </w:r>
      <w:r w:rsidRPr="002B7595">
        <w:rPr>
          <w:rFonts w:ascii="Calibri" w:hAnsi="Calibri" w:cs="Calibri"/>
          <w:noProof/>
        </w:rPr>
        <w:drawing>
          <wp:inline distT="0" distB="0" distL="0" distR="0">
            <wp:extent cx="4192173" cy="3149490"/>
            <wp:effectExtent l="0" t="0" r="0" b="0"/>
            <wp:docPr id="36" name="Picture 36" descr="Digital output 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igital output assign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11541" cy="3164040"/>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5.</w:t>
      </w:r>
      <w:r w:rsidRPr="002B7595">
        <w:rPr>
          <w:rStyle w:val="Emphasis"/>
          <w:rFonts w:ascii="Calibri" w:hAnsi="Calibri" w:cs="Calibri"/>
          <w:sz w:val="24"/>
          <w:szCs w:val="24"/>
        </w:rPr>
        <w:t xml:space="preserve"> Navigate through Menu &gt; I/O &gt; Digital &gt; </w:t>
      </w:r>
      <w:proofErr w:type="spellStart"/>
      <w:r w:rsidRPr="002B7595">
        <w:rPr>
          <w:rStyle w:val="Emphasis"/>
          <w:rFonts w:ascii="Calibri" w:hAnsi="Calibri" w:cs="Calibri"/>
          <w:sz w:val="24"/>
          <w:szCs w:val="24"/>
        </w:rPr>
        <w:t>Config</w:t>
      </w:r>
      <w:proofErr w:type="spellEnd"/>
      <w:r w:rsidRPr="002B7595">
        <w:rPr>
          <w:rStyle w:val="Emphasis"/>
          <w:rFonts w:ascii="Calibri" w:hAnsi="Calibri" w:cs="Calibri"/>
          <w:sz w:val="24"/>
          <w:szCs w:val="24"/>
        </w:rPr>
        <w:t xml:space="preserve"> to reach this screen.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xml:space="preserve"> Setting up the digital outputs is straightforward. Simply select the range of I/O you need. For example, if you need to use outputs 1-64, then map them accordingly within that range. </w:t>
      </w:r>
      <w:r w:rsidRPr="002B7595">
        <w:rPr>
          <w:rStyle w:val="Strong"/>
          <w:rFonts w:ascii="Calibri" w:hAnsi="Calibri" w:cs="Calibri"/>
        </w:rPr>
        <w:t>The designated rack number for Ethernet/IP is “89”</w:t>
      </w:r>
      <w:r w:rsidRPr="002B7595">
        <w:rPr>
          <w:rFonts w:ascii="Calibri" w:hAnsi="Calibri" w:cs="Calibri"/>
        </w:rPr>
        <w:t>. With only one robot arm connected to the controller through a single adapter in slot one and aiming to access digital output 1, set the start position to 1.</w:t>
      </w:r>
    </w:p>
    <w:p w:rsidR="00FD03D0" w:rsidRPr="002B7595" w:rsidRDefault="00FD03D0" w:rsidP="00FD03D0">
      <w:pPr>
        <w:pStyle w:val="NormalWeb"/>
        <w:rPr>
          <w:rFonts w:ascii="Calibri" w:hAnsi="Calibri" w:cs="Calibri"/>
        </w:rPr>
      </w:pPr>
      <w:r w:rsidRPr="002B7595">
        <w:rPr>
          <w:rFonts w:ascii="Calibri" w:hAnsi="Calibri" w:cs="Calibri"/>
        </w:rPr>
        <w:t>Following the modifications, the STATUS of the adjusted outputs has shifted to PENDING. Restart the robot controller to activate these changes using the FCTN button.</w:t>
      </w:r>
    </w:p>
    <w:p w:rsidR="00FD03D0" w:rsidRPr="002B7595" w:rsidRDefault="00FD03D0" w:rsidP="002B7595">
      <w:pPr>
        <w:pStyle w:val="NormalWeb"/>
        <w:rPr>
          <w:rFonts w:ascii="Calibri" w:hAnsi="Calibri" w:cs="Calibri"/>
        </w:rPr>
      </w:pPr>
      <w:r w:rsidRPr="002B7595">
        <w:rPr>
          <w:rFonts w:ascii="Calibri" w:hAnsi="Calibri" w:cs="Calibri"/>
        </w:rPr>
        <w:t>UI and UO (UOP Signals) Configuration: FANUC Teach Pendant</w:t>
      </w:r>
    </w:p>
    <w:p w:rsidR="00FD03D0" w:rsidRPr="002B7595" w:rsidRDefault="00FD03D0" w:rsidP="00FD03D0">
      <w:pPr>
        <w:pStyle w:val="NormalWeb"/>
        <w:rPr>
          <w:rFonts w:ascii="Calibri" w:hAnsi="Calibri" w:cs="Calibri"/>
        </w:rPr>
      </w:pPr>
      <w:r w:rsidRPr="002B7595">
        <w:rPr>
          <w:rFonts w:ascii="Calibri" w:hAnsi="Calibri" w:cs="Calibri"/>
        </w:rPr>
        <w:t xml:space="preserve">UOP signals serve as the vital link for communication and coordination between FANUC robots and external devices like PLCs. These signals can provide functionalities like starting, stopping, and controlling robot programs directly through a PLC controller. These signals are configured </w:t>
      </w:r>
      <w:r w:rsidRPr="002B7595">
        <w:rPr>
          <w:rFonts w:ascii="Calibri" w:hAnsi="Calibri" w:cs="Calibri"/>
        </w:rPr>
        <w:lastRenderedPageBreak/>
        <w:t>similarly to digital outputs and serve specific functions assigned to each signal type. They are already labeled and tasked with specific roles.</w:t>
      </w:r>
    </w:p>
    <w:p w:rsidR="00FD03D0" w:rsidRPr="002B7595" w:rsidRDefault="00FD03D0" w:rsidP="00FD03D0">
      <w:pPr>
        <w:pStyle w:val="NormalWeb"/>
        <w:rPr>
          <w:rFonts w:ascii="Calibri" w:hAnsi="Calibri" w:cs="Calibri"/>
        </w:rPr>
      </w:pPr>
      <w:r w:rsidRPr="002B7595">
        <w:rPr>
          <w:rStyle w:val="Strong"/>
          <w:rFonts w:ascii="Calibri" w:hAnsi="Calibri" w:cs="Calibri"/>
        </w:rPr>
        <w:t>To make a long story short, you will use these signals to start the robotic program from a PLC/ HMI. For future reference, [IMSTP], [HOLD], and [SFSPD] must be enabled to start a program.</w:t>
      </w:r>
    </w:p>
    <w:p w:rsidR="007B1570" w:rsidRPr="002B7595" w:rsidRDefault="00FD03D0" w:rsidP="007B1570">
      <w:pPr>
        <w:pStyle w:val="NormalWeb"/>
        <w:rPr>
          <w:rFonts w:ascii="Calibri" w:hAnsi="Calibri" w:cs="Calibri"/>
        </w:rPr>
      </w:pPr>
      <w:r w:rsidRPr="002B7595">
        <w:rPr>
          <w:rFonts w:ascii="Calibri" w:hAnsi="Calibri" w:cs="Calibri"/>
        </w:rPr>
        <w:t> </w:t>
      </w:r>
      <w:r w:rsidRPr="002B7595">
        <w:rPr>
          <w:rFonts w:ascii="Calibri" w:hAnsi="Calibri" w:cs="Calibri"/>
          <w:noProof/>
        </w:rPr>
        <w:drawing>
          <wp:inline distT="0" distB="0" distL="0" distR="0">
            <wp:extent cx="3995225" cy="3995225"/>
            <wp:effectExtent l="0" t="0" r="5715" b="5715"/>
            <wp:docPr id="35" name="Picture 35" descr="UI and UO statu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UI and UO status scre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4963" cy="4014963"/>
                    </a:xfrm>
                    <a:prstGeom prst="rect">
                      <a:avLst/>
                    </a:prstGeom>
                    <a:noFill/>
                    <a:ln>
                      <a:noFill/>
                    </a:ln>
                  </pic:spPr>
                </pic:pic>
              </a:graphicData>
            </a:graphic>
          </wp:inline>
        </w:drawing>
      </w:r>
    </w:p>
    <w:p w:rsidR="00FD03D0" w:rsidRPr="002B7595" w:rsidRDefault="00FD03D0" w:rsidP="007B1570">
      <w:pPr>
        <w:pStyle w:val="NormalWeb"/>
        <w:rPr>
          <w:rFonts w:ascii="Calibri" w:hAnsi="Calibri" w:cs="Calibri"/>
        </w:rPr>
      </w:pPr>
      <w:r w:rsidRPr="002B7595">
        <w:rPr>
          <w:rStyle w:val="Strong"/>
          <w:rFonts w:ascii="Calibri" w:hAnsi="Calibri" w:cs="Calibri"/>
          <w:b w:val="0"/>
          <w:bCs w:val="0"/>
          <w:i/>
          <w:iCs/>
        </w:rPr>
        <w:t>Figure 6.</w:t>
      </w:r>
      <w:r w:rsidRPr="002B7595">
        <w:rPr>
          <w:rStyle w:val="Emphasis"/>
          <w:rFonts w:ascii="Calibri" w:hAnsi="Calibri" w:cs="Calibri"/>
        </w:rPr>
        <w:t xml:space="preserve"> Navigate through I/O &gt; Type &gt; UOP (IN/OUT) to reach these screens. Image used courtesy of the author</w:t>
      </w:r>
    </w:p>
    <w:p w:rsidR="00FD03D0" w:rsidRPr="002B7595" w:rsidRDefault="00FD03D0" w:rsidP="007B1570">
      <w:pPr>
        <w:pStyle w:val="NormalWeb"/>
        <w:rPr>
          <w:rFonts w:ascii="Calibri" w:hAnsi="Calibri" w:cs="Calibri"/>
        </w:rPr>
      </w:pPr>
      <w:r w:rsidRPr="002B7595">
        <w:rPr>
          <w:rFonts w:ascii="Calibri" w:hAnsi="Calibri" w:cs="Calibri"/>
        </w:rPr>
        <w:t>Enabling the I/O Signals</w:t>
      </w:r>
    </w:p>
    <w:p w:rsidR="00FD03D0" w:rsidRPr="002B7595" w:rsidRDefault="00FD03D0" w:rsidP="00FD03D0">
      <w:pPr>
        <w:pStyle w:val="NormalWeb"/>
        <w:rPr>
          <w:rFonts w:ascii="Calibri" w:hAnsi="Calibri" w:cs="Calibri"/>
        </w:rPr>
      </w:pPr>
      <w:r w:rsidRPr="002B7595">
        <w:rPr>
          <w:rFonts w:ascii="Calibri" w:hAnsi="Calibri" w:cs="Calibri"/>
        </w:rPr>
        <w:t>Now that the signals have been mapped and their functions understood, we need to activate them.</w:t>
      </w:r>
    </w:p>
    <w:p w:rsidR="00FD03D0" w:rsidRPr="002B7595" w:rsidRDefault="00FD03D0" w:rsidP="00FD03D0">
      <w:pPr>
        <w:pStyle w:val="NormalWeb"/>
        <w:rPr>
          <w:rFonts w:ascii="Calibri" w:hAnsi="Calibri" w:cs="Calibri"/>
        </w:rPr>
      </w:pPr>
      <w:r w:rsidRPr="002B7595">
        <w:rPr>
          <w:rFonts w:ascii="Calibri" w:hAnsi="Calibri" w:cs="Calibri"/>
        </w:rPr>
        <w:lastRenderedPageBreak/>
        <w:t> </w:t>
      </w:r>
      <w:r w:rsidRPr="002B7595">
        <w:rPr>
          <w:rFonts w:ascii="Calibri" w:hAnsi="Calibri" w:cs="Calibri"/>
          <w:noProof/>
        </w:rPr>
        <w:drawing>
          <wp:inline distT="0" distB="0" distL="0" distR="0">
            <wp:extent cx="4065270" cy="3054150"/>
            <wp:effectExtent l="0" t="0" r="0" b="0"/>
            <wp:docPr id="34" name="Picture 34" descr="System config for UI sign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ystem config for UI signal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89269" cy="3072180"/>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7.</w:t>
      </w:r>
      <w:r w:rsidRPr="002B7595">
        <w:rPr>
          <w:rStyle w:val="Emphasis"/>
          <w:rFonts w:ascii="Calibri" w:hAnsi="Calibri" w:cs="Calibri"/>
          <w:sz w:val="24"/>
          <w:szCs w:val="24"/>
        </w:rPr>
        <w:t xml:space="preserve"> Enable UI signals: menu &gt; system &gt; </w:t>
      </w:r>
      <w:proofErr w:type="spellStart"/>
      <w:r w:rsidRPr="002B7595">
        <w:rPr>
          <w:rStyle w:val="Emphasis"/>
          <w:rFonts w:ascii="Calibri" w:hAnsi="Calibri" w:cs="Calibri"/>
          <w:sz w:val="24"/>
          <w:szCs w:val="24"/>
        </w:rPr>
        <w:t>config</w:t>
      </w:r>
      <w:proofErr w:type="spellEnd"/>
      <w:r w:rsidRPr="002B7595">
        <w:rPr>
          <w:rStyle w:val="Emphasis"/>
          <w:rFonts w:ascii="Calibri" w:hAnsi="Calibri" w:cs="Calibri"/>
          <w:sz w:val="24"/>
          <w:szCs w:val="24"/>
        </w:rPr>
        <w:t>. Image used courtesy of the author</w:t>
      </w:r>
    </w:p>
    <w:p w:rsidR="007B1570" w:rsidRPr="002B7595" w:rsidRDefault="00FD03D0" w:rsidP="007B1570">
      <w:pPr>
        <w:pStyle w:val="NormalWeb"/>
        <w:rPr>
          <w:rFonts w:ascii="Calibri" w:hAnsi="Calibri" w:cs="Calibri"/>
        </w:rPr>
      </w:pPr>
      <w:r w:rsidRPr="002B7595">
        <w:rPr>
          <w:rFonts w:ascii="Calibri" w:hAnsi="Calibri" w:cs="Calibri"/>
        </w:rPr>
        <w:t> </w:t>
      </w:r>
      <w:r w:rsidRPr="002B7595">
        <w:rPr>
          <w:rFonts w:ascii="Calibri" w:hAnsi="Calibri" w:cs="Calibri"/>
          <w:noProof/>
        </w:rPr>
        <w:drawing>
          <wp:inline distT="0" distB="0" distL="0" distR="0">
            <wp:extent cx="4065563" cy="3054370"/>
            <wp:effectExtent l="0" t="0" r="0" b="0"/>
            <wp:docPr id="33" name="Picture 33" descr="System config for UOP auto 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ystem config for UOP auto assign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93500" cy="3075358"/>
                    </a:xfrm>
                    <a:prstGeom prst="rect">
                      <a:avLst/>
                    </a:prstGeom>
                    <a:noFill/>
                    <a:ln>
                      <a:noFill/>
                    </a:ln>
                  </pic:spPr>
                </pic:pic>
              </a:graphicData>
            </a:graphic>
          </wp:inline>
        </w:drawing>
      </w:r>
    </w:p>
    <w:p w:rsidR="00FD03D0" w:rsidRPr="002B7595" w:rsidRDefault="00FD03D0" w:rsidP="007B1570">
      <w:pPr>
        <w:pStyle w:val="NormalWeb"/>
        <w:rPr>
          <w:rFonts w:ascii="Calibri" w:hAnsi="Calibri" w:cs="Calibri"/>
        </w:rPr>
      </w:pPr>
      <w:r w:rsidRPr="002B7595">
        <w:rPr>
          <w:rStyle w:val="Strong"/>
          <w:rFonts w:ascii="Calibri" w:hAnsi="Calibri" w:cs="Calibri"/>
          <w:b w:val="0"/>
          <w:bCs w:val="0"/>
          <w:i/>
          <w:iCs/>
        </w:rPr>
        <w:t>Figure 8.</w:t>
      </w:r>
      <w:r w:rsidRPr="002B7595">
        <w:rPr>
          <w:rStyle w:val="Emphasis"/>
          <w:rFonts w:ascii="Calibri" w:hAnsi="Calibri" w:cs="Calibri"/>
        </w:rPr>
        <w:t xml:space="preserve"> UOP auto assignment: menu &gt; system &gt; </w:t>
      </w:r>
      <w:proofErr w:type="spellStart"/>
      <w:r w:rsidRPr="002B7595">
        <w:rPr>
          <w:rStyle w:val="Emphasis"/>
          <w:rFonts w:ascii="Calibri" w:hAnsi="Calibri" w:cs="Calibri"/>
        </w:rPr>
        <w:t>config</w:t>
      </w:r>
      <w:proofErr w:type="spellEnd"/>
      <w:r w:rsidRPr="002B7595">
        <w:rPr>
          <w:rStyle w:val="Emphasis"/>
          <w:rFonts w:ascii="Calibri" w:hAnsi="Calibri" w:cs="Calibri"/>
        </w:rPr>
        <w:t>.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lastRenderedPageBreak/>
        <w:t> </w:t>
      </w:r>
      <w:r w:rsidRPr="002B7595">
        <w:rPr>
          <w:rFonts w:ascii="Calibri" w:hAnsi="Calibri" w:cs="Calibri"/>
          <w:noProof/>
        </w:rPr>
        <w:drawing>
          <wp:inline distT="0" distB="0" distL="0" distR="0">
            <wp:extent cx="4831050" cy="3629465"/>
            <wp:effectExtent l="0" t="0" r="8255" b="0"/>
            <wp:docPr id="32" name="Picture 32" descr="Remote or local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Remote or local setu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38850" cy="3635325"/>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9.</w:t>
      </w:r>
      <w:r w:rsidRPr="002B7595">
        <w:rPr>
          <w:rStyle w:val="Emphasis"/>
          <w:rFonts w:ascii="Calibri" w:hAnsi="Calibri" w:cs="Calibri"/>
          <w:sz w:val="24"/>
          <w:szCs w:val="24"/>
        </w:rPr>
        <w:t xml:space="preserve"> Remote/local setup: menu &gt; system &gt; </w:t>
      </w:r>
      <w:proofErr w:type="spellStart"/>
      <w:r w:rsidRPr="002B7595">
        <w:rPr>
          <w:rStyle w:val="Emphasis"/>
          <w:rFonts w:ascii="Calibri" w:hAnsi="Calibri" w:cs="Calibri"/>
          <w:sz w:val="24"/>
          <w:szCs w:val="24"/>
        </w:rPr>
        <w:t>config</w:t>
      </w:r>
      <w:proofErr w:type="spellEnd"/>
      <w:r w:rsidRPr="002B7595">
        <w:rPr>
          <w:rStyle w:val="Emphasis"/>
          <w:rFonts w:ascii="Calibri" w:hAnsi="Calibri" w:cs="Calibri"/>
          <w:sz w:val="24"/>
          <w:szCs w:val="24"/>
        </w:rPr>
        <w:t>. Image used courtesy of the author</w:t>
      </w:r>
    </w:p>
    <w:p w:rsidR="00FD03D0" w:rsidRPr="002B7595" w:rsidRDefault="00FD03D0" w:rsidP="00FD03D0">
      <w:pPr>
        <w:pStyle w:val="NormalWeb"/>
        <w:rPr>
          <w:rFonts w:ascii="Calibri" w:hAnsi="Calibri" w:cs="Calibri"/>
        </w:rPr>
      </w:pPr>
      <w:r w:rsidRPr="002B7595">
        <w:rPr>
          <w:rFonts w:ascii="Calibri" w:hAnsi="Calibri" w:cs="Calibri"/>
        </w:rPr>
        <w:t> First, we need to enable the UI signals to allow communication between the PLC and the robot through these signals. For setting #44, remember that the external signals (UI [1 to 18]) are turned off when the value is set to FALSE. This value should be switched to FULL to allow programs to be initiated by the PLC. Lastly, on line #42, change [LOCAL] to [REMOTE] to complete communication with the PLC.</w:t>
      </w:r>
    </w:p>
    <w:p w:rsidR="00FD03D0" w:rsidRPr="002B7595" w:rsidRDefault="00FD03D0" w:rsidP="007B1570">
      <w:pPr>
        <w:pStyle w:val="NormalWeb"/>
        <w:rPr>
          <w:rFonts w:ascii="Calibri" w:hAnsi="Calibri" w:cs="Calibri"/>
        </w:rPr>
      </w:pPr>
      <w:r w:rsidRPr="002B7595">
        <w:rPr>
          <w:rFonts w:ascii="Calibri" w:hAnsi="Calibri" w:cs="Calibri"/>
        </w:rPr>
        <w:t> PLC Communication: Studio 5000 Logix Designer</w:t>
      </w:r>
    </w:p>
    <w:p w:rsidR="00FD03D0" w:rsidRPr="002B7595" w:rsidRDefault="00FD03D0" w:rsidP="00FD03D0">
      <w:pPr>
        <w:pStyle w:val="NormalWeb"/>
        <w:rPr>
          <w:rFonts w:ascii="Calibri" w:hAnsi="Calibri" w:cs="Calibri"/>
        </w:rPr>
      </w:pPr>
      <w:r w:rsidRPr="002B7595">
        <w:rPr>
          <w:rFonts w:ascii="Calibri" w:hAnsi="Calibri" w:cs="Calibri"/>
        </w:rPr>
        <w:t xml:space="preserve">On the PLC side, the setup is fairly straightforward. We'll configure a </w:t>
      </w:r>
      <w:r w:rsidRPr="002B7595">
        <w:rPr>
          <w:rStyle w:val="Emphasis"/>
          <w:rFonts w:ascii="Calibri" w:hAnsi="Calibri" w:cs="Calibri"/>
        </w:rPr>
        <w:t>generic Ethernet module</w:t>
      </w:r>
      <w:r w:rsidRPr="002B7595">
        <w:rPr>
          <w:rFonts w:ascii="Calibri" w:hAnsi="Calibri" w:cs="Calibri"/>
        </w:rPr>
        <w:t xml:space="preserve"> via the “A1, Ethernet” tab. The accuracy of this setup is crucial, as any errors in data entry could prevent communication between the robot and the PLC.</w:t>
      </w:r>
    </w:p>
    <w:p w:rsidR="00FD03D0" w:rsidRPr="002B7595" w:rsidRDefault="00FD03D0" w:rsidP="00FD03D0">
      <w:pPr>
        <w:pStyle w:val="NormalWeb"/>
        <w:rPr>
          <w:rFonts w:ascii="Calibri" w:hAnsi="Calibri" w:cs="Calibri"/>
        </w:rPr>
      </w:pPr>
      <w:r w:rsidRPr="002B7595">
        <w:rPr>
          <w:rFonts w:ascii="Calibri" w:hAnsi="Calibri" w:cs="Calibri"/>
        </w:rPr>
        <w:t xml:space="preserve">Begin by entering the robot's correct IP address. Then, under connection parameters, ensure the assembly instance information matches; </w:t>
      </w:r>
      <w:r w:rsidRPr="002B7595">
        <w:rPr>
          <w:rStyle w:val="Strong"/>
          <w:rFonts w:ascii="Calibri" w:hAnsi="Calibri" w:cs="Calibri"/>
        </w:rPr>
        <w:t>Input: 101</w:t>
      </w:r>
      <w:r w:rsidRPr="002B7595">
        <w:rPr>
          <w:rFonts w:ascii="Calibri" w:hAnsi="Calibri" w:cs="Calibri"/>
        </w:rPr>
        <w:t xml:space="preserve">, </w:t>
      </w:r>
      <w:r w:rsidRPr="002B7595">
        <w:rPr>
          <w:rStyle w:val="Strong"/>
          <w:rFonts w:ascii="Calibri" w:hAnsi="Calibri" w:cs="Calibri"/>
        </w:rPr>
        <w:t>Output: 151</w:t>
      </w:r>
      <w:r w:rsidRPr="002B7595">
        <w:rPr>
          <w:rFonts w:ascii="Calibri" w:hAnsi="Calibri" w:cs="Calibri"/>
        </w:rPr>
        <w:t xml:space="preserve">, and </w:t>
      </w:r>
      <w:r w:rsidRPr="002B7595">
        <w:rPr>
          <w:rStyle w:val="Strong"/>
          <w:rFonts w:ascii="Calibri" w:hAnsi="Calibri" w:cs="Calibri"/>
        </w:rPr>
        <w:t>Configuration: 100</w:t>
      </w:r>
      <w:r w:rsidRPr="002B7595">
        <w:rPr>
          <w:rFonts w:ascii="Calibri" w:hAnsi="Calibri" w:cs="Calibri"/>
        </w:rPr>
        <w:t>. The input and output can vary between different robotic controllers or different ports: see the robot manual for further instructions. The size should always correspond to the number of words you configured for your robot earlier in this tutorial (remember, we used 64 bits, which is 4x 16-bit words), and keep the configuration size at zero.</w:t>
      </w:r>
    </w:p>
    <w:p w:rsidR="00FD03D0" w:rsidRPr="002B7595" w:rsidRDefault="00FD03D0" w:rsidP="00FD03D0">
      <w:pPr>
        <w:pStyle w:val="NormalWeb"/>
        <w:rPr>
          <w:rFonts w:ascii="Calibri" w:hAnsi="Calibri" w:cs="Calibri"/>
        </w:rPr>
      </w:pPr>
      <w:r w:rsidRPr="002B7595">
        <w:rPr>
          <w:rFonts w:ascii="Calibri" w:hAnsi="Calibri" w:cs="Calibri"/>
        </w:rPr>
        <w:t> </w:t>
      </w:r>
    </w:p>
    <w:p w:rsidR="00FD03D0" w:rsidRPr="002B7595" w:rsidRDefault="00FD03D0" w:rsidP="00FD03D0">
      <w:pPr>
        <w:pStyle w:val="NormalWeb"/>
        <w:rPr>
          <w:rFonts w:ascii="Calibri" w:hAnsi="Calibri" w:cs="Calibri"/>
        </w:rPr>
      </w:pPr>
      <w:r w:rsidRPr="002B7595">
        <w:rPr>
          <w:rFonts w:ascii="Calibri" w:hAnsi="Calibri" w:cs="Calibri"/>
          <w:noProof/>
        </w:rPr>
        <w:lastRenderedPageBreak/>
        <w:drawing>
          <wp:inline distT="0" distB="0" distL="0" distR="0">
            <wp:extent cx="5711190" cy="3067050"/>
            <wp:effectExtent l="0" t="0" r="3810" b="0"/>
            <wp:docPr id="31" name="Picture 31" descr="New Ethernet device in Studio 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New Ethernet device in Studio 500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11190" cy="3067050"/>
                    </a:xfrm>
                    <a:prstGeom prst="rect">
                      <a:avLst/>
                    </a:prstGeom>
                    <a:noFill/>
                    <a:ln>
                      <a:noFill/>
                    </a:ln>
                  </pic:spPr>
                </pic:pic>
              </a:graphicData>
            </a:graphic>
          </wp:inline>
        </w:drawing>
      </w:r>
    </w:p>
    <w:p w:rsidR="00FD03D0" w:rsidRPr="002B7595" w:rsidRDefault="00FD03D0" w:rsidP="00FD03D0">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10.</w:t>
      </w:r>
      <w:r w:rsidRPr="002B7595">
        <w:rPr>
          <w:rStyle w:val="Emphasis"/>
          <w:rFonts w:ascii="Calibri" w:hAnsi="Calibri" w:cs="Calibri"/>
          <w:sz w:val="24"/>
          <w:szCs w:val="24"/>
        </w:rPr>
        <w:t xml:space="preserve"> Locating the “Generic Ethernet Module.” Image used courtesy of the author</w:t>
      </w:r>
    </w:p>
    <w:p w:rsidR="007B1570" w:rsidRPr="002B7595" w:rsidRDefault="00FD03D0" w:rsidP="007B1570">
      <w:pPr>
        <w:pStyle w:val="NormalWeb"/>
        <w:rPr>
          <w:rFonts w:ascii="Calibri" w:hAnsi="Calibri" w:cs="Calibri"/>
        </w:rPr>
      </w:pPr>
      <w:r w:rsidRPr="002B7595">
        <w:rPr>
          <w:rFonts w:ascii="Calibri" w:hAnsi="Calibri" w:cs="Calibri"/>
        </w:rPr>
        <w:t> </w:t>
      </w:r>
      <w:r w:rsidRPr="002B7595">
        <w:rPr>
          <w:rFonts w:ascii="Calibri" w:hAnsi="Calibri" w:cs="Calibri"/>
          <w:noProof/>
        </w:rPr>
        <w:drawing>
          <wp:inline distT="0" distB="0" distL="0" distR="0">
            <wp:extent cx="5711190" cy="3495675"/>
            <wp:effectExtent l="0" t="0" r="3810" b="9525"/>
            <wp:docPr id="30" name="Picture 30" descr="Configuring a new Ethernet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nfiguring a new Ethernet devi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1190" cy="3495675"/>
                    </a:xfrm>
                    <a:prstGeom prst="rect">
                      <a:avLst/>
                    </a:prstGeom>
                    <a:noFill/>
                    <a:ln>
                      <a:noFill/>
                    </a:ln>
                  </pic:spPr>
                </pic:pic>
              </a:graphicData>
            </a:graphic>
          </wp:inline>
        </w:drawing>
      </w:r>
    </w:p>
    <w:p w:rsidR="00FD03D0" w:rsidRPr="002B7595" w:rsidRDefault="00FD03D0" w:rsidP="007B1570">
      <w:pPr>
        <w:pStyle w:val="NormalWeb"/>
        <w:rPr>
          <w:rFonts w:ascii="Calibri" w:hAnsi="Calibri" w:cs="Calibri"/>
        </w:rPr>
      </w:pPr>
      <w:r w:rsidRPr="002B7595">
        <w:rPr>
          <w:rStyle w:val="Strong"/>
          <w:rFonts w:ascii="Calibri" w:hAnsi="Calibri" w:cs="Calibri"/>
          <w:b w:val="0"/>
          <w:bCs w:val="0"/>
          <w:i/>
          <w:iCs/>
        </w:rPr>
        <w:t>Figure 11.</w:t>
      </w:r>
      <w:r w:rsidRPr="002B7595">
        <w:rPr>
          <w:rStyle w:val="Emphasis"/>
          <w:rFonts w:ascii="Calibri" w:hAnsi="Calibri" w:cs="Calibri"/>
        </w:rPr>
        <w:t xml:space="preserve"> Configuration of the robot module Ethernet device. Ensure that the assembly instances are input correctly and that the sizes align with the settings previously input into your teach pendant. Image used courtesy of the author</w:t>
      </w:r>
    </w:p>
    <w:p w:rsidR="00FD03D0" w:rsidRPr="002B7595" w:rsidRDefault="00FD03D0" w:rsidP="00FD03D0">
      <w:pPr>
        <w:pStyle w:val="Heading3"/>
        <w:rPr>
          <w:rFonts w:ascii="Calibri" w:hAnsi="Calibri" w:cs="Calibri"/>
        </w:rPr>
      </w:pPr>
      <w:r w:rsidRPr="002B7595">
        <w:rPr>
          <w:rFonts w:ascii="Calibri" w:hAnsi="Calibri" w:cs="Calibri"/>
        </w:rPr>
        <w:lastRenderedPageBreak/>
        <w:t xml:space="preserve">Checking Ethernet Communication </w:t>
      </w:r>
      <w:proofErr w:type="gramStart"/>
      <w:r w:rsidRPr="002B7595">
        <w:rPr>
          <w:rFonts w:ascii="Calibri" w:hAnsi="Calibri" w:cs="Calibri"/>
        </w:rPr>
        <w:t>Through</w:t>
      </w:r>
      <w:proofErr w:type="gramEnd"/>
      <w:r w:rsidRPr="002B7595">
        <w:rPr>
          <w:rFonts w:ascii="Calibri" w:hAnsi="Calibri" w:cs="Calibri"/>
        </w:rPr>
        <w:t xml:space="preserve"> I/O Monitoring</w:t>
      </w:r>
    </w:p>
    <w:p w:rsidR="00FD03D0" w:rsidRPr="002B7595" w:rsidRDefault="00FD03D0" w:rsidP="00FD03D0">
      <w:pPr>
        <w:pStyle w:val="NormalWeb"/>
        <w:rPr>
          <w:rFonts w:ascii="Calibri" w:hAnsi="Calibri" w:cs="Calibri"/>
        </w:rPr>
      </w:pPr>
      <w:r w:rsidRPr="002B7595">
        <w:rPr>
          <w:rFonts w:ascii="Calibri" w:hAnsi="Calibri" w:cs="Calibri"/>
        </w:rPr>
        <w:t xml:space="preserve">We will manually activate an output signal on the robot's teach pendant and then check if this change is reflected in the PLC for the robot's inputs. Remember, the robot’s digital </w:t>
      </w:r>
      <w:r w:rsidRPr="002B7595">
        <w:rPr>
          <w:rStyle w:val="Emphasis"/>
          <w:rFonts w:ascii="Calibri" w:hAnsi="Calibri" w:cs="Calibri"/>
        </w:rPr>
        <w:t xml:space="preserve">output </w:t>
      </w:r>
      <w:r w:rsidRPr="002B7595">
        <w:rPr>
          <w:rFonts w:ascii="Calibri" w:hAnsi="Calibri" w:cs="Calibri"/>
        </w:rPr>
        <w:t xml:space="preserve">on the teach pendant is correlated to a robotic </w:t>
      </w:r>
      <w:r w:rsidRPr="002B7595">
        <w:rPr>
          <w:rStyle w:val="Emphasis"/>
          <w:rFonts w:ascii="Calibri" w:hAnsi="Calibri" w:cs="Calibri"/>
        </w:rPr>
        <w:t xml:space="preserve">input </w:t>
      </w:r>
      <w:r w:rsidRPr="002B7595">
        <w:rPr>
          <w:rFonts w:ascii="Calibri" w:hAnsi="Calibri" w:cs="Calibri"/>
        </w:rPr>
        <w:t>signal on the PLC.</w:t>
      </w:r>
    </w:p>
    <w:p w:rsidR="004B3083" w:rsidRDefault="00FD03D0" w:rsidP="00FD03D0">
      <w:pPr>
        <w:pStyle w:val="NormalWeb"/>
        <w:rPr>
          <w:rFonts w:ascii="Calibri" w:hAnsi="Calibri" w:cs="Calibri"/>
        </w:rPr>
      </w:pPr>
      <w:r w:rsidRPr="002B7595">
        <w:rPr>
          <w:rFonts w:ascii="Calibri" w:hAnsi="Calibri" w:cs="Calibri"/>
        </w:rPr>
        <w:t> </w:t>
      </w:r>
      <w:r w:rsidR="0023039C" w:rsidRPr="002B7595">
        <w:rPr>
          <w:rFonts w:ascii="Calibri" w:hAnsi="Calibri" w:cs="Calibri"/>
          <w:noProof/>
        </w:rPr>
        <w:drawing>
          <wp:inline distT="0" distB="0" distL="0" distR="0" wp14:anchorId="09145226" wp14:editId="6BA021CA">
            <wp:extent cx="5394960" cy="1501399"/>
            <wp:effectExtent l="0" t="0" r="0" b="3810"/>
            <wp:docPr id="28" name="Picture 28" descr="Testing an Ethernet in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esting an Ethernet inpu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16502" cy="1507394"/>
                    </a:xfrm>
                    <a:prstGeom prst="rect">
                      <a:avLst/>
                    </a:prstGeom>
                    <a:noFill/>
                    <a:ln>
                      <a:noFill/>
                    </a:ln>
                  </pic:spPr>
                </pic:pic>
              </a:graphicData>
            </a:graphic>
          </wp:inline>
        </w:drawing>
      </w:r>
    </w:p>
    <w:p w:rsidR="004B3083" w:rsidRPr="002B7595" w:rsidRDefault="004B3083" w:rsidP="004B3083">
      <w:pPr>
        <w:pStyle w:val="Heading5"/>
        <w:jc w:val="center"/>
        <w:rPr>
          <w:rFonts w:ascii="Calibri" w:hAnsi="Calibri" w:cs="Calibri"/>
          <w:sz w:val="24"/>
          <w:szCs w:val="24"/>
        </w:rPr>
      </w:pPr>
      <w:r w:rsidRPr="002B7595">
        <w:rPr>
          <w:rStyle w:val="Strong"/>
          <w:rFonts w:ascii="Calibri" w:hAnsi="Calibri" w:cs="Calibri"/>
          <w:b w:val="0"/>
          <w:bCs w:val="0"/>
          <w:i/>
          <w:iCs/>
          <w:sz w:val="24"/>
          <w:szCs w:val="24"/>
        </w:rPr>
        <w:t>Figure 12.</w:t>
      </w:r>
      <w:r w:rsidRPr="002B7595">
        <w:rPr>
          <w:rStyle w:val="Emphasis"/>
          <w:rFonts w:ascii="Calibri" w:hAnsi="Calibri" w:cs="Calibri"/>
          <w:sz w:val="24"/>
          <w:szCs w:val="24"/>
        </w:rPr>
        <w:t xml:space="preserve"> Digital output [45] is manually forced on for testing. Image used courtesy </w:t>
      </w:r>
      <w:proofErr w:type="gramStart"/>
      <w:r w:rsidRPr="002B7595">
        <w:rPr>
          <w:rStyle w:val="Emphasis"/>
          <w:rFonts w:ascii="Calibri" w:hAnsi="Calibri" w:cs="Calibri"/>
          <w:sz w:val="24"/>
          <w:szCs w:val="24"/>
        </w:rPr>
        <w:t>of  author</w:t>
      </w:r>
      <w:proofErr w:type="gramEnd"/>
    </w:p>
    <w:p w:rsidR="00FD03D0" w:rsidRPr="002B7595" w:rsidRDefault="00FD03D0" w:rsidP="00FD03D0">
      <w:pPr>
        <w:pStyle w:val="NormalWeb"/>
        <w:rPr>
          <w:rFonts w:ascii="Calibri" w:hAnsi="Calibri" w:cs="Calibri"/>
        </w:rPr>
      </w:pPr>
      <w:r w:rsidRPr="002B7595">
        <w:rPr>
          <w:rFonts w:ascii="Calibri" w:hAnsi="Calibri" w:cs="Calibri"/>
          <w:noProof/>
        </w:rPr>
        <w:drawing>
          <wp:inline distT="0" distB="0" distL="0" distR="0">
            <wp:extent cx="4465912" cy="3355145"/>
            <wp:effectExtent l="0" t="0" r="0" b="0"/>
            <wp:docPr id="29" name="Picture 29" descr="Testing a discrete user 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sting a discrete user output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5073" cy="3362028"/>
                    </a:xfrm>
                    <a:prstGeom prst="rect">
                      <a:avLst/>
                    </a:prstGeom>
                    <a:noFill/>
                    <a:ln>
                      <a:noFill/>
                    </a:ln>
                  </pic:spPr>
                </pic:pic>
              </a:graphicData>
            </a:graphic>
          </wp:inline>
        </w:drawing>
      </w:r>
    </w:p>
    <w:p w:rsidR="00FD03D0" w:rsidRPr="002B7595" w:rsidRDefault="00FD03D0" w:rsidP="007B1570">
      <w:pPr>
        <w:pStyle w:val="NormalWeb"/>
        <w:rPr>
          <w:rFonts w:ascii="Calibri" w:hAnsi="Calibri" w:cs="Calibri"/>
        </w:rPr>
      </w:pPr>
      <w:r w:rsidRPr="002B7595">
        <w:rPr>
          <w:rFonts w:ascii="Calibri" w:hAnsi="Calibri" w:cs="Calibri"/>
        </w:rPr>
        <w:t> </w:t>
      </w:r>
      <w:r w:rsidRPr="002B7595">
        <w:rPr>
          <w:rStyle w:val="Strong"/>
          <w:rFonts w:ascii="Calibri" w:hAnsi="Calibri" w:cs="Calibri"/>
          <w:b w:val="0"/>
          <w:bCs w:val="0"/>
          <w:i/>
          <w:iCs/>
        </w:rPr>
        <w:t>Figure 13.</w:t>
      </w:r>
      <w:r w:rsidRPr="002B7595">
        <w:rPr>
          <w:rStyle w:val="Emphasis"/>
          <w:rFonts w:ascii="Calibri" w:hAnsi="Calibri" w:cs="Calibri"/>
        </w:rPr>
        <w:t xml:space="preserve"> While the robot output is forced on, the PLC input shows successful communication. Image used courtesy of the author</w:t>
      </w:r>
    </w:p>
    <w:p w:rsidR="0023039C" w:rsidRDefault="00FD03D0" w:rsidP="00FD03D0">
      <w:pPr>
        <w:pStyle w:val="NormalWeb"/>
        <w:rPr>
          <w:rFonts w:ascii="Calibri" w:hAnsi="Calibri" w:cs="Calibri"/>
        </w:rPr>
      </w:pPr>
      <w:r w:rsidRPr="002B7595">
        <w:rPr>
          <w:rFonts w:ascii="Calibri" w:hAnsi="Calibri" w:cs="Calibri"/>
        </w:rPr>
        <w:t xml:space="preserve">This strategy works well for setting up a Logix PLC (Rockwell) to communicate with a robot. The exact steps for working with another PLC might differ, but the process of setting up the Ethernet assembly instances and sizes and determining the tags is often quite similar. </w:t>
      </w:r>
      <w:proofErr w:type="spellStart"/>
      <w:r w:rsidRPr="002B7595">
        <w:rPr>
          <w:rFonts w:ascii="Calibri" w:hAnsi="Calibri" w:cs="Calibri"/>
        </w:rPr>
        <w:t>Wit</w:t>
      </w:r>
      <w:proofErr w:type="spellEnd"/>
      <w:r w:rsidRPr="002B7595">
        <w:rPr>
          <w:rFonts w:ascii="Calibri" w:hAnsi="Calibri" w:cs="Calibri"/>
        </w:rPr>
        <w:t xml:space="preserve"> this setup, you should be able to handle all kinds of data exchange projects between the robot and the host PLC!</w:t>
      </w:r>
    </w:p>
    <w:p w:rsidR="0023039C" w:rsidRPr="00846853" w:rsidRDefault="0023039C" w:rsidP="0023039C">
      <w:pPr>
        <w:pStyle w:val="Heading2"/>
        <w:rPr>
          <w:rFonts w:ascii="Calibri" w:hAnsi="Calibri" w:cs="Calibri"/>
          <w:sz w:val="24"/>
          <w:szCs w:val="24"/>
        </w:rPr>
      </w:pPr>
      <w:r w:rsidRPr="00846853">
        <w:rPr>
          <w:rFonts w:ascii="Calibri" w:hAnsi="Calibri" w:cs="Calibri"/>
          <w:sz w:val="24"/>
          <w:szCs w:val="24"/>
        </w:rPr>
        <w:lastRenderedPageBreak/>
        <w:t>Ethernet IP guide</w:t>
      </w:r>
    </w:p>
    <w:p w:rsidR="0023039C" w:rsidRPr="00846853" w:rsidRDefault="0023039C" w:rsidP="0023039C">
      <w:pPr>
        <w:pStyle w:val="Heading3"/>
        <w:rPr>
          <w:rFonts w:ascii="Calibri" w:hAnsi="Calibri" w:cs="Calibri"/>
        </w:rPr>
      </w:pPr>
      <w:r w:rsidRPr="00846853">
        <w:rPr>
          <w:rFonts w:ascii="Calibri" w:hAnsi="Calibri" w:cs="Calibri"/>
        </w:rPr>
        <w:t>This is an Ethernet IP guide to help you when using this with Universal Robots</w:t>
      </w:r>
    </w:p>
    <w:p w:rsidR="00242808" w:rsidRPr="00846853" w:rsidRDefault="00242808" w:rsidP="0023039C">
      <w:pPr>
        <w:rPr>
          <w:rFonts w:ascii="Calibri" w:hAnsi="Calibri" w:cs="Calibri"/>
          <w:sz w:val="24"/>
          <w:szCs w:val="24"/>
        </w:rPr>
      </w:pPr>
    </w:p>
    <w:p w:rsidR="0023039C" w:rsidRPr="00846853" w:rsidRDefault="0023039C" w:rsidP="0023039C">
      <w:pPr>
        <w:rPr>
          <w:rFonts w:ascii="Calibri" w:hAnsi="Calibri" w:cs="Calibri"/>
          <w:sz w:val="24"/>
          <w:szCs w:val="24"/>
        </w:rPr>
      </w:pPr>
      <w:r w:rsidRPr="00846853">
        <w:rPr>
          <w:rFonts w:ascii="Calibri" w:hAnsi="Calibri" w:cs="Calibri"/>
          <w:sz w:val="24"/>
          <w:szCs w:val="24"/>
        </w:rPr>
        <w:t xml:space="preserve">Last modified on Sep 30, 2024 </w:t>
      </w:r>
    </w:p>
    <w:p w:rsidR="0023039C" w:rsidRPr="00846853" w:rsidRDefault="0023039C" w:rsidP="00242808">
      <w:pPr>
        <w:rPr>
          <w:rFonts w:ascii="Calibri" w:hAnsi="Calibri" w:cs="Calibri"/>
          <w:color w:val="FF0000"/>
          <w:sz w:val="24"/>
          <w:szCs w:val="24"/>
        </w:rPr>
      </w:pPr>
      <w:r w:rsidRPr="00846853">
        <w:rPr>
          <w:rStyle w:val="Strong"/>
          <w:rFonts w:ascii="Calibri" w:hAnsi="Calibri" w:cs="Calibri"/>
          <w:color w:val="FF0000"/>
          <w:sz w:val="24"/>
          <w:szCs w:val="24"/>
        </w:rPr>
        <w:t xml:space="preserve">NOTE: All files are </w:t>
      </w:r>
      <w:proofErr w:type="spellStart"/>
      <w:r w:rsidRPr="00846853">
        <w:rPr>
          <w:rStyle w:val="Strong"/>
          <w:rFonts w:ascii="Calibri" w:hAnsi="Calibri" w:cs="Calibri"/>
          <w:color w:val="FF0000"/>
          <w:sz w:val="24"/>
          <w:szCs w:val="24"/>
        </w:rPr>
        <w:t>avalable</w:t>
      </w:r>
      <w:proofErr w:type="spellEnd"/>
      <w:r w:rsidRPr="00846853">
        <w:rPr>
          <w:rStyle w:val="Strong"/>
          <w:rFonts w:ascii="Calibri" w:hAnsi="Calibri" w:cs="Calibri"/>
          <w:color w:val="FF0000"/>
          <w:sz w:val="24"/>
          <w:szCs w:val="24"/>
        </w:rPr>
        <w:t xml:space="preserve"> for download at the bottom of this page.</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Examples are valid for</w:t>
      </w:r>
      <w:proofErr w:type="gramStart"/>
      <w:r w:rsidRPr="00846853">
        <w:rPr>
          <w:rStyle w:val="Strong"/>
          <w:rFonts w:ascii="Calibri" w:eastAsiaTheme="majorEastAsia" w:hAnsi="Calibri" w:cs="Calibri"/>
        </w:rPr>
        <w:t>:</w:t>
      </w:r>
      <w:proofErr w:type="gramEnd"/>
      <w:r w:rsidRPr="00846853">
        <w:rPr>
          <w:rFonts w:ascii="Calibri" w:hAnsi="Calibri" w:cs="Calibri"/>
        </w:rPr>
        <w:br/>
      </w:r>
      <w:r w:rsidRPr="00846853">
        <w:rPr>
          <w:rStyle w:val="Strong"/>
          <w:rFonts w:ascii="Calibri" w:eastAsiaTheme="majorEastAsia" w:hAnsi="Calibri" w:cs="Calibri"/>
        </w:rPr>
        <w:t>CB3 Software version: 3.2.18654</w:t>
      </w:r>
      <w:r w:rsidRPr="00846853">
        <w:rPr>
          <w:rFonts w:ascii="Calibri" w:hAnsi="Calibri" w:cs="Calibri"/>
          <w:b/>
          <w:bCs/>
        </w:rPr>
        <w:br/>
      </w:r>
      <w:r w:rsidRPr="00846853">
        <w:rPr>
          <w:rStyle w:val="Strong"/>
          <w:rFonts w:ascii="Calibri" w:eastAsiaTheme="majorEastAsia" w:hAnsi="Calibri" w:cs="Calibri"/>
        </w:rPr>
        <w:t>e-Series Software version: All versions</w:t>
      </w:r>
      <w:r w:rsidRPr="00846853">
        <w:rPr>
          <w:rFonts w:ascii="Calibri" w:hAnsi="Calibri" w:cs="Calibri"/>
          <w:b/>
          <w:bCs/>
        </w:rPr>
        <w:br/>
      </w:r>
      <w:r w:rsidRPr="00846853">
        <w:rPr>
          <w:rStyle w:val="Strong"/>
          <w:rFonts w:ascii="Calibri" w:eastAsiaTheme="majorEastAsia" w:hAnsi="Calibri" w:cs="Calibri"/>
        </w:rPr>
        <w:t>Note that newer software versions may behave differently.</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These examples can be used on CB3/CB3.1 from software 3.2 and e-Series.</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Specifications</w:t>
      </w:r>
    </w:p>
    <w:p w:rsidR="0023039C" w:rsidRPr="00846853" w:rsidRDefault="0023039C" w:rsidP="0023039C">
      <w:pPr>
        <w:pStyle w:val="NormalWeb"/>
        <w:rPr>
          <w:rFonts w:ascii="Calibri" w:hAnsi="Calibri" w:cs="Calibri"/>
        </w:rPr>
      </w:pPr>
      <w:r w:rsidRPr="00846853">
        <w:rPr>
          <w:rFonts w:ascii="Calibri" w:hAnsi="Calibri" w:cs="Calibri"/>
        </w:rPr>
        <w:t>Here is an overview of some important information to get started.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PLC</w:t>
      </w:r>
      <w:r w:rsidRPr="00846853">
        <w:rPr>
          <w:rFonts w:ascii="Calibri" w:hAnsi="Calibri" w:cs="Calibri"/>
        </w:rPr>
        <w:t xml:space="preserve"> </w:t>
      </w:r>
      <w:r w:rsidRPr="00846853">
        <w:rPr>
          <w:rStyle w:val="Emphasis"/>
          <w:rFonts w:ascii="Calibri" w:eastAsiaTheme="majorEastAsia" w:hAnsi="Calibri" w:cs="Calibri"/>
        </w:rPr>
        <w:t>(used in example)</w:t>
      </w:r>
    </w:p>
    <w:p w:rsidR="0023039C" w:rsidRPr="00846853" w:rsidRDefault="0023039C" w:rsidP="0023039C">
      <w:pPr>
        <w:numPr>
          <w:ilvl w:val="0"/>
          <w:numId w:val="6"/>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 xml:space="preserve">Allen-Bradley Compact Logix L16ER </w:t>
      </w:r>
    </w:p>
    <w:p w:rsidR="0023039C" w:rsidRPr="00846853" w:rsidRDefault="0023039C" w:rsidP="0023039C">
      <w:pPr>
        <w:numPr>
          <w:ilvl w:val="1"/>
          <w:numId w:val="6"/>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Studio 5000 Logix Designer</w:t>
      </w:r>
      <w:r w:rsidRPr="00846853">
        <w:rPr>
          <w:rFonts w:ascii="Calibri" w:hAnsi="Calibri" w:cs="Calibri"/>
          <w:sz w:val="24"/>
          <w:szCs w:val="24"/>
        </w:rPr>
        <w:br/>
      </w:r>
      <w:r w:rsidRPr="00846853">
        <w:rPr>
          <w:rStyle w:val="Strong"/>
          <w:rFonts w:ascii="Calibri" w:hAnsi="Calibri" w:cs="Calibri"/>
          <w:sz w:val="24"/>
          <w:szCs w:val="24"/>
        </w:rPr>
        <w:t>Note:</w:t>
      </w:r>
      <w:r w:rsidRPr="00846853">
        <w:rPr>
          <w:rFonts w:ascii="Calibri" w:hAnsi="Calibri" w:cs="Calibri"/>
          <w:sz w:val="24"/>
          <w:szCs w:val="24"/>
        </w:rPr>
        <w:t xml:space="preserve"> </w:t>
      </w:r>
    </w:p>
    <w:p w:rsidR="0023039C" w:rsidRPr="00846853" w:rsidRDefault="0023039C" w:rsidP="0023039C">
      <w:pPr>
        <w:numPr>
          <w:ilvl w:val="1"/>
          <w:numId w:val="6"/>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UR only supports Ethernet/IP Class 1 implicit or "I/O" messaging, not Ethernet/IP Class 3 explicit or "client/server" messaging.</w:t>
      </w:r>
    </w:p>
    <w:p w:rsidR="0023039C" w:rsidRPr="00846853" w:rsidRDefault="0023039C" w:rsidP="0023039C">
      <w:pPr>
        <w:numPr>
          <w:ilvl w:val="1"/>
          <w:numId w:val="6"/>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Remember to change/select the correct CPU</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Robot</w:t>
      </w:r>
    </w:p>
    <w:p w:rsidR="0023039C" w:rsidRPr="00846853" w:rsidRDefault="0023039C" w:rsidP="0023039C">
      <w:pPr>
        <w:numPr>
          <w:ilvl w:val="0"/>
          <w:numId w:val="7"/>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 xml:space="preserve">UR3, UR5, &amp; UR 10 running </w:t>
      </w:r>
      <w:proofErr w:type="spellStart"/>
      <w:r w:rsidRPr="00846853">
        <w:rPr>
          <w:rFonts w:ascii="Calibri" w:hAnsi="Calibri" w:cs="Calibri"/>
          <w:sz w:val="24"/>
          <w:szCs w:val="24"/>
        </w:rPr>
        <w:t>Polyscope</w:t>
      </w:r>
      <w:proofErr w:type="spellEnd"/>
      <w:r w:rsidRPr="00846853">
        <w:rPr>
          <w:rFonts w:ascii="Calibri" w:hAnsi="Calibri" w:cs="Calibri"/>
          <w:sz w:val="24"/>
          <w:szCs w:val="24"/>
        </w:rPr>
        <w:t xml:space="preserve"> v. 3.2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Sample Programs:</w:t>
      </w:r>
    </w:p>
    <w:p w:rsidR="0023039C" w:rsidRPr="00846853" w:rsidRDefault="0023039C" w:rsidP="0023039C">
      <w:pPr>
        <w:pStyle w:val="NormalWeb"/>
        <w:rPr>
          <w:rFonts w:ascii="Calibri" w:hAnsi="Calibri" w:cs="Calibri"/>
        </w:rPr>
      </w:pPr>
      <w:r w:rsidRPr="00846853">
        <w:rPr>
          <w:rFonts w:ascii="Calibri" w:hAnsi="Calibri" w:cs="Calibri"/>
        </w:rPr>
        <w:t>The files listed are available for download at the bottom of this page and are used in the example (ACD project files are compatible with Logix Designer v.24):</w:t>
      </w:r>
    </w:p>
    <w:p w:rsidR="0023039C" w:rsidRPr="00846853" w:rsidRDefault="0023039C" w:rsidP="0023039C">
      <w:pPr>
        <w:numPr>
          <w:ilvl w:val="0"/>
          <w:numId w:val="8"/>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UR.ACD</w:t>
      </w:r>
    </w:p>
    <w:p w:rsidR="0023039C" w:rsidRPr="00846853" w:rsidRDefault="0023039C" w:rsidP="0023039C">
      <w:pPr>
        <w:numPr>
          <w:ilvl w:val="0"/>
          <w:numId w:val="8"/>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ur-eip-demo.urp</w:t>
      </w:r>
      <w:proofErr w:type="spellEnd"/>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 xml:space="preserve">Conveyor </w:t>
      </w:r>
      <w:proofErr w:type="gramStart"/>
      <w:r w:rsidRPr="00846853">
        <w:rPr>
          <w:rStyle w:val="Strong"/>
          <w:rFonts w:ascii="Calibri" w:eastAsiaTheme="majorEastAsia" w:hAnsi="Calibri" w:cs="Calibri"/>
        </w:rPr>
        <w:t>Tracking</w:t>
      </w:r>
      <w:proofErr w:type="gramEnd"/>
      <w:r w:rsidRPr="00846853">
        <w:rPr>
          <w:rStyle w:val="Strong"/>
          <w:rFonts w:ascii="Calibri" w:eastAsiaTheme="majorEastAsia" w:hAnsi="Calibri" w:cs="Calibri"/>
        </w:rPr>
        <w:t xml:space="preserve"> example:</w:t>
      </w:r>
    </w:p>
    <w:p w:rsidR="0023039C" w:rsidRPr="00846853" w:rsidRDefault="0023039C" w:rsidP="0023039C">
      <w:pPr>
        <w:numPr>
          <w:ilvl w:val="0"/>
          <w:numId w:val="9"/>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EIP_conveyor_example.ACD</w:t>
      </w:r>
      <w:proofErr w:type="spellEnd"/>
    </w:p>
    <w:p w:rsidR="0023039C" w:rsidRPr="00846853" w:rsidRDefault="0023039C" w:rsidP="0023039C">
      <w:pPr>
        <w:numPr>
          <w:ilvl w:val="0"/>
          <w:numId w:val="9"/>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UR-EIP-conveyor-</w:t>
      </w:r>
      <w:proofErr w:type="spellStart"/>
      <w:r w:rsidRPr="00846853">
        <w:rPr>
          <w:rFonts w:ascii="Calibri" w:hAnsi="Calibri" w:cs="Calibri"/>
          <w:sz w:val="24"/>
          <w:szCs w:val="24"/>
        </w:rPr>
        <w:t>tracking.urp</w:t>
      </w:r>
      <w:proofErr w:type="spellEnd"/>
      <w:r w:rsidRPr="00846853">
        <w:rPr>
          <w:rFonts w:ascii="Calibri" w:hAnsi="Calibri" w:cs="Calibri"/>
          <w:sz w:val="24"/>
          <w:szCs w:val="24"/>
        </w:rPr>
        <w:t>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lastRenderedPageBreak/>
        <w:t>EDS file:</w:t>
      </w:r>
    </w:p>
    <w:p w:rsidR="0023039C" w:rsidRPr="00846853" w:rsidRDefault="0023039C" w:rsidP="0023039C">
      <w:pPr>
        <w:numPr>
          <w:ilvl w:val="0"/>
          <w:numId w:val="10"/>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UniversalRobot.eds</w:t>
      </w:r>
      <w:proofErr w:type="spellEnd"/>
      <w:r w:rsidRPr="00846853">
        <w:rPr>
          <w:rFonts w:ascii="Calibri" w:hAnsi="Calibri" w:cs="Calibri"/>
          <w:sz w:val="24"/>
          <w:szCs w:val="24"/>
        </w:rPr>
        <w:t>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User-defined Data Types:</w:t>
      </w:r>
    </w:p>
    <w:p w:rsidR="0023039C" w:rsidRPr="00846853" w:rsidRDefault="0023039C" w:rsidP="0023039C">
      <w:pPr>
        <w:numPr>
          <w:ilvl w:val="0"/>
          <w:numId w:val="11"/>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UR_DataTypes.L5X </w:t>
      </w:r>
    </w:p>
    <w:p w:rsidR="0023039C" w:rsidRPr="00846853" w:rsidRDefault="0023039C" w:rsidP="0023039C">
      <w:pPr>
        <w:pStyle w:val="NormalWeb"/>
        <w:rPr>
          <w:rFonts w:ascii="Calibri" w:hAnsi="Calibri" w:cs="Calibri"/>
        </w:rPr>
      </w:pPr>
      <w:r w:rsidRPr="00846853">
        <w:rPr>
          <w:rFonts w:ascii="Calibri" w:hAnsi="Calibri" w:cs="Calibri"/>
        </w:rPr>
        <w:t>Note: The L5X file contains user-defined data types and can be used to import the message format into Rockwell Studio 5000 Logix Designer</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I/O Message Format:</w:t>
      </w:r>
    </w:p>
    <w:p w:rsidR="0023039C" w:rsidRPr="00846853" w:rsidRDefault="0023039C" w:rsidP="0023039C">
      <w:pPr>
        <w:numPr>
          <w:ilvl w:val="0"/>
          <w:numId w:val="12"/>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eip-iomessage.pdf</w:t>
      </w:r>
    </w:p>
    <w:p w:rsidR="0023039C" w:rsidRPr="00846853" w:rsidRDefault="0023039C" w:rsidP="0023039C">
      <w:pPr>
        <w:pStyle w:val="NormalWeb"/>
        <w:rPr>
          <w:rFonts w:ascii="Calibri" w:hAnsi="Calibri" w:cs="Calibri"/>
        </w:rPr>
      </w:pPr>
      <w:r w:rsidRPr="00846853">
        <w:rPr>
          <w:rStyle w:val="Emphasis"/>
          <w:rFonts w:ascii="Calibri" w:eastAsiaTheme="majorEastAsia" w:hAnsi="Calibri" w:cs="Calibri"/>
        </w:rPr>
        <w:t>Note: When using output registers, it is important to set the mask accordingly.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Script</w:t>
      </w:r>
    </w:p>
    <w:p w:rsidR="0023039C" w:rsidRPr="00846853" w:rsidRDefault="0023039C" w:rsidP="0023039C">
      <w:pPr>
        <w:pStyle w:val="NormalWeb"/>
        <w:rPr>
          <w:rFonts w:ascii="Calibri" w:hAnsi="Calibri" w:cs="Calibri"/>
        </w:rPr>
      </w:pPr>
      <w:r w:rsidRPr="00846853">
        <w:rPr>
          <w:rFonts w:ascii="Calibri" w:hAnsi="Calibri" w:cs="Calibri"/>
        </w:rPr>
        <w:t>Script Functions for synchronizing a program with a PLC:</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read_input_boolean_register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read_input_float_register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read_input_integer_register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read_output_boolean_register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read_output_float_register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read_output_integer_register</w:t>
      </w:r>
      <w:proofErr w:type="spellEnd"/>
      <w:r w:rsidRPr="00846853">
        <w:rPr>
          <w:rFonts w:ascii="Calibri" w:hAnsi="Calibri" w:cs="Calibri"/>
          <w:sz w:val="24"/>
          <w:szCs w:val="24"/>
        </w:rPr>
        <w:t>(address)</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write_output_boolean_register</w:t>
      </w:r>
      <w:proofErr w:type="spellEnd"/>
      <w:r w:rsidRPr="00846853">
        <w:rPr>
          <w:rFonts w:ascii="Calibri" w:hAnsi="Calibri" w:cs="Calibri"/>
          <w:sz w:val="24"/>
          <w:szCs w:val="24"/>
        </w:rPr>
        <w:t>(address, value)</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write_output_float_register</w:t>
      </w:r>
      <w:proofErr w:type="spellEnd"/>
      <w:r w:rsidRPr="00846853">
        <w:rPr>
          <w:rFonts w:ascii="Calibri" w:hAnsi="Calibri" w:cs="Calibri"/>
          <w:sz w:val="24"/>
          <w:szCs w:val="24"/>
        </w:rPr>
        <w:t>(address, value)</w:t>
      </w:r>
    </w:p>
    <w:p w:rsidR="0023039C" w:rsidRPr="00846853" w:rsidRDefault="0023039C" w:rsidP="0023039C">
      <w:pPr>
        <w:numPr>
          <w:ilvl w:val="0"/>
          <w:numId w:val="13"/>
        </w:numPr>
        <w:spacing w:before="100" w:beforeAutospacing="1" w:after="100" w:afterAutospacing="1" w:line="240" w:lineRule="auto"/>
        <w:rPr>
          <w:rFonts w:ascii="Calibri" w:hAnsi="Calibri" w:cs="Calibri"/>
          <w:sz w:val="24"/>
          <w:szCs w:val="24"/>
        </w:rPr>
      </w:pPr>
      <w:proofErr w:type="spellStart"/>
      <w:r w:rsidRPr="00846853">
        <w:rPr>
          <w:rFonts w:ascii="Calibri" w:hAnsi="Calibri" w:cs="Calibri"/>
          <w:sz w:val="24"/>
          <w:szCs w:val="24"/>
        </w:rPr>
        <w:t>write_output_integer_register</w:t>
      </w:r>
      <w:proofErr w:type="spellEnd"/>
      <w:r w:rsidRPr="00846853">
        <w:rPr>
          <w:rFonts w:ascii="Calibri" w:hAnsi="Calibri" w:cs="Calibri"/>
          <w:sz w:val="24"/>
          <w:szCs w:val="24"/>
        </w:rPr>
        <w:t>(address, value)</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Notes</w:t>
      </w:r>
    </w:p>
    <w:p w:rsidR="0023039C" w:rsidRPr="00846853" w:rsidRDefault="0023039C" w:rsidP="0023039C">
      <w:pPr>
        <w:pStyle w:val="NormalWeb"/>
        <w:rPr>
          <w:rFonts w:ascii="Calibri" w:hAnsi="Calibri" w:cs="Calibri"/>
        </w:rPr>
      </w:pPr>
      <w:r w:rsidRPr="00846853">
        <w:rPr>
          <w:rFonts w:ascii="Calibri" w:hAnsi="Calibri" w:cs="Calibri"/>
        </w:rPr>
        <w:t>The lower range (</w:t>
      </w:r>
      <w:proofErr w:type="gramStart"/>
      <w:r w:rsidRPr="00846853">
        <w:rPr>
          <w:rFonts w:ascii="Calibri" w:hAnsi="Calibri" w:cs="Calibri"/>
        </w:rPr>
        <w:t>bool[</w:t>
      </w:r>
      <w:proofErr w:type="gramEnd"/>
      <w:r w:rsidRPr="00846853">
        <w:rPr>
          <w:rFonts w:ascii="Calibri" w:hAnsi="Calibri" w:cs="Calibri"/>
        </w:rPr>
        <w:t xml:space="preserve">0:64], </w:t>
      </w:r>
      <w:proofErr w:type="spellStart"/>
      <w:r w:rsidRPr="00846853">
        <w:rPr>
          <w:rFonts w:ascii="Calibri" w:hAnsi="Calibri" w:cs="Calibri"/>
        </w:rPr>
        <w:t>int</w:t>
      </w:r>
      <w:proofErr w:type="spellEnd"/>
      <w:r w:rsidRPr="00846853">
        <w:rPr>
          <w:rFonts w:ascii="Calibri" w:hAnsi="Calibri" w:cs="Calibri"/>
        </w:rPr>
        <w:t xml:space="preserve">[0:23], float[0:23]) of the </w:t>
      </w:r>
      <w:proofErr w:type="spellStart"/>
      <w:r w:rsidRPr="00846853">
        <w:rPr>
          <w:rFonts w:ascii="Calibri" w:hAnsi="Calibri" w:cs="Calibri"/>
        </w:rPr>
        <w:t>gp</w:t>
      </w:r>
      <w:proofErr w:type="spellEnd"/>
      <w:r w:rsidRPr="00846853">
        <w:rPr>
          <w:rFonts w:ascii="Calibri" w:hAnsi="Calibri" w:cs="Calibri"/>
        </w:rPr>
        <w:t xml:space="preserve"> input and output registers is reserved for </w:t>
      </w:r>
      <w:proofErr w:type="spellStart"/>
      <w:r w:rsidRPr="00846853">
        <w:rPr>
          <w:rFonts w:ascii="Calibri" w:hAnsi="Calibri" w:cs="Calibri"/>
        </w:rPr>
        <w:t>FieldBus</w:t>
      </w:r>
      <w:proofErr w:type="spellEnd"/>
      <w:r w:rsidRPr="00846853">
        <w:rPr>
          <w:rFonts w:ascii="Calibri" w:hAnsi="Calibri" w:cs="Calibri"/>
        </w:rPr>
        <w:t>/PLC interface usage. The upper range (</w:t>
      </w:r>
      <w:proofErr w:type="gramStart"/>
      <w:r w:rsidRPr="00846853">
        <w:rPr>
          <w:rFonts w:ascii="Calibri" w:hAnsi="Calibri" w:cs="Calibri"/>
        </w:rPr>
        <w:t>bool[</w:t>
      </w:r>
      <w:proofErr w:type="gramEnd"/>
      <w:r w:rsidRPr="00846853">
        <w:rPr>
          <w:rFonts w:ascii="Calibri" w:hAnsi="Calibri" w:cs="Calibri"/>
        </w:rPr>
        <w:t xml:space="preserve">64:127], </w:t>
      </w:r>
      <w:proofErr w:type="spellStart"/>
      <w:r w:rsidRPr="00846853">
        <w:rPr>
          <w:rFonts w:ascii="Calibri" w:hAnsi="Calibri" w:cs="Calibri"/>
        </w:rPr>
        <w:t>int</w:t>
      </w:r>
      <w:proofErr w:type="spellEnd"/>
      <w:r w:rsidRPr="00846853">
        <w:rPr>
          <w:rFonts w:ascii="Calibri" w:hAnsi="Calibri" w:cs="Calibri"/>
        </w:rPr>
        <w:t>[23:47], float[23:47]) can be used by external RTDE clients (</w:t>
      </w:r>
      <w:proofErr w:type="spellStart"/>
      <w:r w:rsidRPr="00846853">
        <w:rPr>
          <w:rFonts w:ascii="Calibri" w:hAnsi="Calibri" w:cs="Calibri"/>
        </w:rPr>
        <w:t>i.e</w:t>
      </w:r>
      <w:proofErr w:type="spellEnd"/>
      <w:r w:rsidRPr="00846853">
        <w:rPr>
          <w:rFonts w:ascii="Calibri" w:hAnsi="Calibri" w:cs="Calibri"/>
        </w:rPr>
        <w:t xml:space="preserve"> URCAPS).</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Trouble Shooting</w:t>
      </w:r>
    </w:p>
    <w:p w:rsidR="0023039C" w:rsidRPr="00846853" w:rsidRDefault="0023039C" w:rsidP="0023039C">
      <w:pPr>
        <w:numPr>
          <w:ilvl w:val="0"/>
          <w:numId w:val="14"/>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It is important to consider and set an RPI value that corresponds with the requirements of the installation. The valid range of RPI is 2ms - 3200ms where a smaller value means more frequent data synchronization but also requires more resources from the PLC, Robot and Network.</w:t>
      </w:r>
    </w:p>
    <w:p w:rsidR="0023039C" w:rsidRPr="00846853" w:rsidRDefault="0023039C" w:rsidP="0023039C">
      <w:pPr>
        <w:numPr>
          <w:ilvl w:val="0"/>
          <w:numId w:val="14"/>
        </w:numPr>
        <w:spacing w:before="100" w:beforeAutospacing="1" w:after="100" w:afterAutospacing="1" w:line="240" w:lineRule="auto"/>
        <w:rPr>
          <w:rFonts w:ascii="Calibri" w:hAnsi="Calibri" w:cs="Calibri"/>
          <w:sz w:val="24"/>
          <w:szCs w:val="24"/>
        </w:rPr>
      </w:pPr>
      <w:r w:rsidRPr="00846853">
        <w:rPr>
          <w:rFonts w:ascii="Calibri" w:hAnsi="Calibri" w:cs="Calibri"/>
          <w:sz w:val="24"/>
          <w:szCs w:val="24"/>
        </w:rPr>
        <w:t xml:space="preserve">If you experience connection issues between a scanner and the robot make sure that you have configured the scanner for unicast connection (point-to-point) and that you </w:t>
      </w:r>
      <w:r w:rsidRPr="00846853">
        <w:rPr>
          <w:rFonts w:ascii="Calibri" w:hAnsi="Calibri" w:cs="Calibri"/>
          <w:sz w:val="24"/>
          <w:szCs w:val="24"/>
        </w:rPr>
        <w:lastRenderedPageBreak/>
        <w:t>have sufficient network bandwidth between the scanner, the Robot and other devices to avoid colliding packets etc. </w:t>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Setup</w:t>
      </w:r>
    </w:p>
    <w:p w:rsidR="0023039C" w:rsidRPr="00846853" w:rsidRDefault="0023039C" w:rsidP="0023039C">
      <w:pPr>
        <w:pStyle w:val="NormalWeb"/>
        <w:rPr>
          <w:rFonts w:ascii="Calibri" w:hAnsi="Calibri" w:cs="Calibri"/>
        </w:rPr>
      </w:pPr>
      <w:r w:rsidRPr="00846853">
        <w:rPr>
          <w:rFonts w:ascii="Calibri" w:hAnsi="Calibri" w:cs="Calibri"/>
        </w:rPr>
        <w:t>This guide gives step-by-step instruction on how to start using Ethernet/IP with Universal Robots or watch the video</w:t>
      </w:r>
    </w:p>
    <w:p w:rsidR="0023039C" w:rsidRPr="00846853" w:rsidRDefault="00A877C3" w:rsidP="0023039C">
      <w:pPr>
        <w:pStyle w:val="NormalWeb"/>
        <w:rPr>
          <w:rFonts w:ascii="Calibri" w:hAnsi="Calibri" w:cs="Calibri"/>
        </w:rPr>
      </w:pPr>
      <w:hyperlink r:id="rId45" w:tgtFrame="_blank" w:history="1">
        <w:r w:rsidR="0023039C" w:rsidRPr="00846853">
          <w:rPr>
            <w:rStyle w:val="Hyperlink"/>
            <w:rFonts w:ascii="Calibri" w:hAnsi="Calibri" w:cs="Calibri"/>
          </w:rPr>
          <w:t>Video: How to connect your UR robot to an Allen Bradley PLC</w:t>
        </w:r>
      </w:hyperlink>
    </w:p>
    <w:p w:rsidR="0023039C" w:rsidRPr="00846853" w:rsidRDefault="0023039C" w:rsidP="0023039C">
      <w:pPr>
        <w:pStyle w:val="NormalWeb"/>
        <w:rPr>
          <w:rFonts w:ascii="Calibri" w:hAnsi="Calibri" w:cs="Calibri"/>
        </w:rPr>
      </w:pPr>
      <w:r w:rsidRPr="00846853">
        <w:rPr>
          <w:rFonts w:ascii="Calibri" w:hAnsi="Calibri" w:cs="Calibri"/>
        </w:rPr>
        <w:t>1. ROBOT: Enable Ethernet/IP in the Installation tab. Remember to save the installation afterwards for the changes to take effect the next time the installation is loaded.</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4761865" cy="3573145"/>
            <wp:effectExtent l="0" t="0" r="635" b="8255"/>
            <wp:docPr id="62" name="Picture 62" descr="Ei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ip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1865" cy="3573145"/>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2. ROBOT: The yellow LED indicates Ethernet/IP is running on the robot but no PLC/scanner is connected to the robot</w:t>
      </w:r>
    </w:p>
    <w:p w:rsidR="0023039C" w:rsidRPr="00846853" w:rsidRDefault="0023039C" w:rsidP="0023039C">
      <w:pPr>
        <w:pStyle w:val="NormalWeb"/>
        <w:rPr>
          <w:rFonts w:ascii="Calibri" w:hAnsi="Calibri" w:cs="Calibri"/>
        </w:rPr>
      </w:pPr>
      <w:r w:rsidRPr="00846853">
        <w:rPr>
          <w:rFonts w:ascii="Calibri" w:hAnsi="Calibri" w:cs="Calibri"/>
          <w:noProof/>
        </w:rPr>
        <w:lastRenderedPageBreak/>
        <w:drawing>
          <wp:inline distT="0" distB="0" distL="0" distR="0">
            <wp:extent cx="4761865" cy="3573145"/>
            <wp:effectExtent l="0" t="0" r="635" b="8255"/>
            <wp:docPr id="61" name="Picture 61" descr="Ei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ip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1865" cy="3573145"/>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3. PLC: Open UR.ACD project in Studio 5000 Logix Designer. If your version of Logix Designer is incompatible with the project file (i.e. older than v.24), you can create a new project and import the user-defined data types from the UR_DataTypes.L5X file.</w:t>
      </w:r>
    </w:p>
    <w:p w:rsidR="0023039C" w:rsidRPr="00846853" w:rsidRDefault="0023039C" w:rsidP="0023039C">
      <w:pPr>
        <w:pStyle w:val="NormalWeb"/>
        <w:rPr>
          <w:rFonts w:ascii="Calibri" w:hAnsi="Calibri" w:cs="Calibri"/>
        </w:rPr>
      </w:pPr>
      <w:r w:rsidRPr="00846853">
        <w:rPr>
          <w:rFonts w:ascii="Calibri" w:hAnsi="Calibri" w:cs="Calibri"/>
        </w:rPr>
        <w:t>4. PLC: Navigate to I/O Configuration -&gt; Ethernet -&gt; Ethernet-Module UR</w:t>
      </w:r>
    </w:p>
    <w:p w:rsidR="0023039C" w:rsidRPr="00846853" w:rsidRDefault="0023039C" w:rsidP="0023039C">
      <w:pPr>
        <w:pStyle w:val="NormalWeb"/>
        <w:rPr>
          <w:rFonts w:ascii="Calibri" w:hAnsi="Calibri" w:cs="Calibri"/>
        </w:rPr>
      </w:pPr>
      <w:r w:rsidRPr="00846853">
        <w:rPr>
          <w:rFonts w:ascii="Calibri" w:hAnsi="Calibri" w:cs="Calibri"/>
        </w:rPr>
        <w:t>5. PLC: Set IP Address of Robot and Press "Apply"</w:t>
      </w:r>
    </w:p>
    <w:p w:rsidR="0023039C" w:rsidRPr="00846853" w:rsidRDefault="0023039C" w:rsidP="0023039C">
      <w:pPr>
        <w:pStyle w:val="NormalWeb"/>
        <w:rPr>
          <w:rFonts w:ascii="Calibri" w:hAnsi="Calibri" w:cs="Calibri"/>
        </w:rPr>
      </w:pPr>
      <w:r w:rsidRPr="00846853">
        <w:rPr>
          <w:rFonts w:ascii="Calibri" w:hAnsi="Calibri" w:cs="Calibri"/>
          <w:noProof/>
        </w:rPr>
        <w:lastRenderedPageBreak/>
        <w:drawing>
          <wp:inline distT="0" distB="0" distL="0" distR="0">
            <wp:extent cx="6182995" cy="3474720"/>
            <wp:effectExtent l="0" t="0" r="8255" b="0"/>
            <wp:docPr id="60" name="Picture 60" descr="Ei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ip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2995" cy="3474720"/>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 </w:t>
      </w:r>
    </w:p>
    <w:p w:rsidR="0023039C" w:rsidRPr="00846853" w:rsidRDefault="0023039C" w:rsidP="0023039C">
      <w:pPr>
        <w:pStyle w:val="NormalWeb"/>
        <w:rPr>
          <w:rFonts w:ascii="Calibri" w:hAnsi="Calibri" w:cs="Calibri"/>
        </w:rPr>
      </w:pPr>
      <w:r w:rsidRPr="00846853">
        <w:rPr>
          <w:rFonts w:ascii="Calibri" w:hAnsi="Calibri" w:cs="Calibri"/>
        </w:rPr>
        <w:t>6. PLC: Navigate to "Connection" Tab and ensure that the RPI matches your requirements and that the check box next to "Use Unicast Connection over Ethernet/IP" is checked.</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6182995" cy="3474720"/>
            <wp:effectExtent l="0" t="0" r="8255" b="0"/>
            <wp:docPr id="59" name="Picture 59" descr="Ei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ip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82995" cy="3474720"/>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lastRenderedPageBreak/>
        <w:t> 7. PLC: Download the program to the PLC</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6182995" cy="3474720"/>
            <wp:effectExtent l="0" t="0" r="8255" b="0"/>
            <wp:docPr id="58" name="Picture 58" descr="Ei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Eip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2995" cy="3474720"/>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8. PLC: Confirm that "I/O OK" is solid green</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6182995" cy="3474720"/>
            <wp:effectExtent l="0" t="0" r="8255" b="0"/>
            <wp:docPr id="57" name="Picture 57" descr="Ei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ip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2995" cy="3474720"/>
                    </a:xfrm>
                    <a:prstGeom prst="rect">
                      <a:avLst/>
                    </a:prstGeom>
                    <a:noFill/>
                    <a:ln>
                      <a:noFill/>
                    </a:ln>
                  </pic:spPr>
                </pic:pic>
              </a:graphicData>
            </a:graphic>
          </wp:inline>
        </w:drawing>
      </w:r>
    </w:p>
    <w:p w:rsidR="004B3083" w:rsidRDefault="004B3083">
      <w:pPr>
        <w:rPr>
          <w:rFonts w:ascii="Calibri" w:eastAsia="Times New Roman" w:hAnsi="Calibri" w:cs="Calibri"/>
          <w:sz w:val="24"/>
          <w:szCs w:val="24"/>
        </w:rPr>
      </w:pPr>
      <w:r>
        <w:rPr>
          <w:rFonts w:ascii="Calibri" w:hAnsi="Calibri" w:cs="Calibri"/>
        </w:rPr>
        <w:br w:type="page"/>
      </w:r>
    </w:p>
    <w:p w:rsidR="0023039C" w:rsidRPr="00846853" w:rsidRDefault="0023039C" w:rsidP="0023039C">
      <w:pPr>
        <w:pStyle w:val="NormalWeb"/>
        <w:rPr>
          <w:rFonts w:ascii="Calibri" w:hAnsi="Calibri" w:cs="Calibri"/>
        </w:rPr>
      </w:pPr>
      <w:r w:rsidRPr="00846853">
        <w:rPr>
          <w:rFonts w:ascii="Calibri" w:hAnsi="Calibri" w:cs="Calibri"/>
        </w:rPr>
        <w:lastRenderedPageBreak/>
        <w:t>9. ROBOT: Confirm that LED in Installation tab is also green</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4761865" cy="3573145"/>
            <wp:effectExtent l="0" t="0" r="635" b="8255"/>
            <wp:docPr id="56" name="Picture 56" descr="Ei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Eip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1865" cy="3573145"/>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10. PLC: Navigate to Tasks -&gt; Main Task -&gt; Main Program -&gt; Parameters and Local Tags</w:t>
      </w:r>
    </w:p>
    <w:p w:rsidR="0023039C" w:rsidRPr="00846853" w:rsidRDefault="0023039C" w:rsidP="0023039C">
      <w:pPr>
        <w:pStyle w:val="NormalWeb"/>
        <w:rPr>
          <w:rFonts w:ascii="Calibri" w:hAnsi="Calibri" w:cs="Calibri"/>
        </w:rPr>
      </w:pPr>
      <w:r w:rsidRPr="00846853">
        <w:rPr>
          <w:rFonts w:ascii="Calibri" w:hAnsi="Calibri" w:cs="Calibri"/>
        </w:rPr>
        <w:t xml:space="preserve">10.1. IF </w:t>
      </w:r>
      <w:proofErr w:type="gramStart"/>
      <w:r w:rsidRPr="00846853">
        <w:rPr>
          <w:rFonts w:ascii="Calibri" w:hAnsi="Calibri" w:cs="Calibri"/>
        </w:rPr>
        <w:t>You</w:t>
      </w:r>
      <w:proofErr w:type="gramEnd"/>
      <w:r w:rsidRPr="00846853">
        <w:rPr>
          <w:rFonts w:ascii="Calibri" w:hAnsi="Calibri" w:cs="Calibri"/>
        </w:rPr>
        <w:t xml:space="preserve"> did not use the demo, but will implement communication to your own code, you need to enable communication between the robot and the AB PLC. First set up URI and URO in your local or global variables, using the provided User Define Data Types:</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6062980" cy="1992858"/>
            <wp:effectExtent l="0" t="0" r="0" b="7620"/>
            <wp:docPr id="55" name="Picture 55" descr="https://www.universal-robots.com/media/1805262/10_1.png?width=800&amp;height=262.6334519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www.universal-robots.com/media/1805262/10_1.png?width=800&amp;height=262.63345195729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37167" cy="2017243"/>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10.2. Then setup CPS between the robot and the PLC</w:t>
      </w:r>
    </w:p>
    <w:p w:rsidR="004B3083" w:rsidRDefault="004B3083">
      <w:pPr>
        <w:rPr>
          <w:rStyle w:val="Strong"/>
          <w:rFonts w:ascii="Calibri" w:eastAsiaTheme="majorEastAsia" w:hAnsi="Calibri" w:cs="Calibri"/>
          <w:sz w:val="24"/>
          <w:szCs w:val="24"/>
        </w:rPr>
      </w:pPr>
      <w:r>
        <w:rPr>
          <w:rStyle w:val="Strong"/>
          <w:rFonts w:ascii="Calibri" w:eastAsiaTheme="majorEastAsia" w:hAnsi="Calibri" w:cs="Calibri"/>
        </w:rPr>
        <w:br w:type="page"/>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lastRenderedPageBreak/>
        <w:t>Ladder:</w:t>
      </w:r>
    </w:p>
    <w:p w:rsidR="0023039C" w:rsidRPr="00846853" w:rsidRDefault="0023039C" w:rsidP="0023039C">
      <w:pPr>
        <w:pStyle w:val="NormalWeb"/>
        <w:rPr>
          <w:rFonts w:ascii="Calibri" w:hAnsi="Calibri" w:cs="Calibri"/>
        </w:rPr>
      </w:pPr>
      <w:r w:rsidRPr="00846853">
        <w:rPr>
          <w:rFonts w:ascii="Calibri" w:hAnsi="Calibri" w:cs="Calibri"/>
          <w:b/>
          <w:bCs/>
          <w:noProof/>
        </w:rPr>
        <w:drawing>
          <wp:inline distT="0" distB="0" distL="0" distR="0">
            <wp:extent cx="2011680" cy="1969770"/>
            <wp:effectExtent l="0" t="0" r="7620" b="0"/>
            <wp:docPr id="54" name="Picture 54" descr="https://www.universal-robots.com/media/1805263/10_2_1.png?width=211&amp;height=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www.universal-robots.com/media/1805263/10_2_1.png?width=211&amp;height=20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11680" cy="1969770"/>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ST:</w:t>
      </w:r>
    </w:p>
    <w:p w:rsidR="0023039C" w:rsidRPr="00846853" w:rsidRDefault="0023039C" w:rsidP="0023039C">
      <w:pPr>
        <w:pStyle w:val="NormalWeb"/>
        <w:rPr>
          <w:rFonts w:ascii="Calibri" w:hAnsi="Calibri" w:cs="Calibri"/>
        </w:rPr>
      </w:pPr>
      <w:r w:rsidRPr="00846853">
        <w:rPr>
          <w:rFonts w:ascii="Calibri" w:hAnsi="Calibri" w:cs="Calibri"/>
          <w:b/>
          <w:bCs/>
          <w:noProof/>
        </w:rPr>
        <w:drawing>
          <wp:inline distT="0" distB="0" distL="0" distR="0">
            <wp:extent cx="5352757" cy="1739780"/>
            <wp:effectExtent l="0" t="0" r="635" b="0"/>
            <wp:docPr id="53" name="Picture 53" descr="https://www.universal-robots.com/media/1805264/10_2_2.png?width=800&amp;height=259.775280898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www.universal-robots.com/media/1805264/10_2_2.png?width=800&amp;height=259.77528089887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34950" cy="1766495"/>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t xml:space="preserve">11. PLC: Navigate to URI -&gt; </w:t>
      </w:r>
      <w:proofErr w:type="spellStart"/>
      <w:r w:rsidRPr="00846853">
        <w:rPr>
          <w:rFonts w:ascii="Calibri" w:hAnsi="Calibri" w:cs="Calibri"/>
        </w:rPr>
        <w:t>URI.Robot</w:t>
      </w:r>
      <w:proofErr w:type="spellEnd"/>
      <w:r w:rsidRPr="00846853">
        <w:rPr>
          <w:rFonts w:ascii="Calibri" w:hAnsi="Calibri" w:cs="Calibri"/>
        </w:rPr>
        <w:t xml:space="preserve"> inspect values sent from the robot</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5387926" cy="3027907"/>
            <wp:effectExtent l="0" t="0" r="3810" b="1270"/>
            <wp:docPr id="52" name="Picture 52" descr="Ei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ip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3039" cy="3030780"/>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Fonts w:ascii="Calibri" w:hAnsi="Calibri" w:cs="Calibri"/>
        </w:rPr>
        <w:lastRenderedPageBreak/>
        <w:t>11.1. Example to test - Trend Velocity of XYZ</w:t>
      </w:r>
    </w:p>
    <w:p w:rsidR="0023039C" w:rsidRPr="00846853" w:rsidRDefault="0023039C" w:rsidP="0023039C">
      <w:pPr>
        <w:pStyle w:val="NormalWeb"/>
        <w:rPr>
          <w:rFonts w:ascii="Calibri" w:hAnsi="Calibri" w:cs="Calibri"/>
        </w:rPr>
      </w:pPr>
      <w:r w:rsidRPr="00846853">
        <w:rPr>
          <w:rFonts w:ascii="Calibri" w:hAnsi="Calibri" w:cs="Calibri"/>
          <w:noProof/>
        </w:rPr>
        <w:drawing>
          <wp:inline distT="0" distB="0" distL="0" distR="0">
            <wp:extent cx="6105183" cy="2632720"/>
            <wp:effectExtent l="0" t="0" r="0" b="0"/>
            <wp:docPr id="51" name="Picture 51" descr="https://www.universal-robots.com/media/1805265/11_1.png?width=800&amp;height=344.686299615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www.universal-robots.com/media/1805265/11_1.png?width=800&amp;height=344.686299615877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8198" cy="2642645"/>
                    </a:xfrm>
                    <a:prstGeom prst="rect">
                      <a:avLst/>
                    </a:prstGeom>
                    <a:noFill/>
                    <a:ln>
                      <a:noFill/>
                    </a:ln>
                  </pic:spPr>
                </pic:pic>
              </a:graphicData>
            </a:graphic>
          </wp:inline>
        </w:drawing>
      </w:r>
    </w:p>
    <w:p w:rsidR="0023039C" w:rsidRPr="00846853" w:rsidRDefault="0023039C" w:rsidP="0023039C">
      <w:pPr>
        <w:pStyle w:val="NormalWeb"/>
        <w:rPr>
          <w:rFonts w:ascii="Calibri" w:hAnsi="Calibri" w:cs="Calibri"/>
        </w:rPr>
      </w:pPr>
      <w:r w:rsidRPr="00846853">
        <w:rPr>
          <w:rStyle w:val="Strong"/>
          <w:rFonts w:ascii="Calibri" w:eastAsiaTheme="majorEastAsia" w:hAnsi="Calibri" w:cs="Calibri"/>
        </w:rPr>
        <w:t>Demo</w:t>
      </w:r>
    </w:p>
    <w:p w:rsidR="0023039C" w:rsidRPr="004B3083" w:rsidRDefault="0023039C" w:rsidP="0023039C">
      <w:pPr>
        <w:pStyle w:val="NormalWeb"/>
        <w:rPr>
          <w:rFonts w:ascii="Calibri" w:hAnsi="Calibri" w:cs="Calibri"/>
        </w:rPr>
      </w:pPr>
      <w:r w:rsidRPr="004B3083">
        <w:rPr>
          <w:rFonts w:ascii="Calibri" w:hAnsi="Calibri" w:cs="Calibri"/>
        </w:rPr>
        <w:t>This demo is provided to show a basic example of how to communicate between the PLC and Robot. The demo allows the user to set two numbers in PLC output registers. The robot retrieves the numbers, calculate their sum and stores the result in a PLC input register.</w:t>
      </w:r>
    </w:p>
    <w:p w:rsidR="0023039C" w:rsidRPr="004B3083" w:rsidRDefault="0023039C" w:rsidP="0023039C">
      <w:pPr>
        <w:pStyle w:val="NormalWeb"/>
        <w:rPr>
          <w:rFonts w:ascii="Calibri" w:hAnsi="Calibri" w:cs="Calibri"/>
        </w:rPr>
      </w:pPr>
      <w:r w:rsidRPr="004B3083">
        <w:rPr>
          <w:rFonts w:ascii="Calibri" w:hAnsi="Calibri" w:cs="Calibri"/>
        </w:rPr>
        <w:t xml:space="preserve">1. ROBOT: Open </w:t>
      </w:r>
      <w:proofErr w:type="spellStart"/>
      <w:r w:rsidRPr="004B3083">
        <w:rPr>
          <w:rFonts w:ascii="Calibri" w:hAnsi="Calibri" w:cs="Calibri"/>
        </w:rPr>
        <w:t>ur-eip-demo.urp</w:t>
      </w:r>
      <w:proofErr w:type="spellEnd"/>
      <w:r w:rsidRPr="004B3083">
        <w:rPr>
          <w:rFonts w:ascii="Calibri" w:hAnsi="Calibri" w:cs="Calibri"/>
        </w:rPr>
        <w:t> </w:t>
      </w:r>
    </w:p>
    <w:p w:rsidR="0023039C" w:rsidRPr="004B3083" w:rsidRDefault="0023039C" w:rsidP="0023039C">
      <w:pPr>
        <w:pStyle w:val="NormalWeb"/>
        <w:rPr>
          <w:rFonts w:ascii="Calibri" w:hAnsi="Calibri" w:cs="Calibri"/>
        </w:rPr>
      </w:pPr>
      <w:r w:rsidRPr="004B3083">
        <w:rPr>
          <w:rFonts w:ascii="Calibri" w:hAnsi="Calibri" w:cs="Calibri"/>
          <w:noProof/>
        </w:rPr>
        <w:drawing>
          <wp:inline distT="0" distB="0" distL="0" distR="0">
            <wp:extent cx="4761865" cy="3573145"/>
            <wp:effectExtent l="0" t="0" r="635" b="8255"/>
            <wp:docPr id="50" name="Picture 50" descr="Ei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ip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1865" cy="3573145"/>
                    </a:xfrm>
                    <a:prstGeom prst="rect">
                      <a:avLst/>
                    </a:prstGeom>
                    <a:noFill/>
                    <a:ln>
                      <a:noFill/>
                    </a:ln>
                  </pic:spPr>
                </pic:pic>
              </a:graphicData>
            </a:graphic>
          </wp:inline>
        </w:drawing>
      </w:r>
    </w:p>
    <w:p w:rsidR="0023039C" w:rsidRPr="004B3083" w:rsidRDefault="0023039C" w:rsidP="0023039C">
      <w:pPr>
        <w:pStyle w:val="NormalWeb"/>
        <w:rPr>
          <w:rFonts w:ascii="Calibri" w:hAnsi="Calibri" w:cs="Calibri"/>
        </w:rPr>
      </w:pPr>
      <w:r w:rsidRPr="004B3083">
        <w:rPr>
          <w:rFonts w:ascii="Calibri" w:hAnsi="Calibri" w:cs="Calibri"/>
        </w:rPr>
        <w:lastRenderedPageBreak/>
        <w:t>2. ROBOT: Run program</w:t>
      </w:r>
    </w:p>
    <w:p w:rsidR="0023039C" w:rsidRPr="004B3083" w:rsidRDefault="0023039C" w:rsidP="0023039C">
      <w:pPr>
        <w:pStyle w:val="NormalWeb"/>
        <w:rPr>
          <w:rFonts w:ascii="Calibri" w:hAnsi="Calibri" w:cs="Calibri"/>
        </w:rPr>
      </w:pPr>
      <w:r w:rsidRPr="004B3083">
        <w:rPr>
          <w:rFonts w:ascii="Calibri" w:hAnsi="Calibri" w:cs="Calibri"/>
        </w:rPr>
        <w:t>3. ROBOT: Navigate to variables tab</w:t>
      </w:r>
    </w:p>
    <w:p w:rsidR="0023039C" w:rsidRPr="004B3083" w:rsidRDefault="0023039C" w:rsidP="0023039C">
      <w:pPr>
        <w:pStyle w:val="NormalWeb"/>
        <w:rPr>
          <w:rFonts w:ascii="Calibri" w:hAnsi="Calibri" w:cs="Calibri"/>
        </w:rPr>
      </w:pPr>
      <w:r w:rsidRPr="004B3083">
        <w:rPr>
          <w:rFonts w:ascii="Calibri" w:hAnsi="Calibri" w:cs="Calibri"/>
        </w:rPr>
        <w:t xml:space="preserve">4. PLC: Set integer registers </w:t>
      </w:r>
      <w:proofErr w:type="spellStart"/>
      <w:proofErr w:type="gramStart"/>
      <w:r w:rsidRPr="004B3083">
        <w:rPr>
          <w:rFonts w:ascii="Calibri" w:hAnsi="Calibri" w:cs="Calibri"/>
        </w:rPr>
        <w:t>URO.Int.Registers</w:t>
      </w:r>
      <w:proofErr w:type="spellEnd"/>
      <w:r w:rsidRPr="004B3083">
        <w:rPr>
          <w:rFonts w:ascii="Calibri" w:hAnsi="Calibri" w:cs="Calibri"/>
        </w:rPr>
        <w:t>[</w:t>
      </w:r>
      <w:proofErr w:type="gramEnd"/>
      <w:r w:rsidRPr="004B3083">
        <w:rPr>
          <w:rFonts w:ascii="Calibri" w:hAnsi="Calibri" w:cs="Calibri"/>
        </w:rPr>
        <w:t xml:space="preserve">0] and </w:t>
      </w:r>
      <w:proofErr w:type="spellStart"/>
      <w:r w:rsidRPr="004B3083">
        <w:rPr>
          <w:rFonts w:ascii="Calibri" w:hAnsi="Calibri" w:cs="Calibri"/>
        </w:rPr>
        <w:t>URO.Int.Registers</w:t>
      </w:r>
      <w:proofErr w:type="spellEnd"/>
      <w:r w:rsidRPr="004B3083">
        <w:rPr>
          <w:rFonts w:ascii="Calibri" w:hAnsi="Calibri" w:cs="Calibri"/>
        </w:rPr>
        <w:t>[1] to some values</w:t>
      </w:r>
    </w:p>
    <w:p w:rsidR="0023039C" w:rsidRPr="004B3083" w:rsidRDefault="0023039C" w:rsidP="0023039C">
      <w:pPr>
        <w:pStyle w:val="NormalWeb"/>
        <w:rPr>
          <w:rFonts w:ascii="Calibri" w:hAnsi="Calibri" w:cs="Calibri"/>
        </w:rPr>
      </w:pPr>
      <w:r w:rsidRPr="004B3083">
        <w:rPr>
          <w:rFonts w:ascii="Calibri" w:hAnsi="Calibri" w:cs="Calibri"/>
          <w:noProof/>
        </w:rPr>
        <w:drawing>
          <wp:inline distT="0" distB="0" distL="0" distR="0">
            <wp:extent cx="5532153" cy="3108960"/>
            <wp:effectExtent l="0" t="0" r="0" b="0"/>
            <wp:docPr id="49" name="Picture 49" descr="Ei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ip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75308" cy="3133212"/>
                    </a:xfrm>
                    <a:prstGeom prst="rect">
                      <a:avLst/>
                    </a:prstGeom>
                    <a:noFill/>
                    <a:ln>
                      <a:noFill/>
                    </a:ln>
                  </pic:spPr>
                </pic:pic>
              </a:graphicData>
            </a:graphic>
          </wp:inline>
        </w:drawing>
      </w:r>
    </w:p>
    <w:p w:rsidR="0023039C" w:rsidRPr="004B3083" w:rsidRDefault="0023039C" w:rsidP="0023039C">
      <w:pPr>
        <w:pStyle w:val="NormalWeb"/>
        <w:rPr>
          <w:rFonts w:ascii="Calibri" w:hAnsi="Calibri" w:cs="Calibri"/>
        </w:rPr>
      </w:pPr>
      <w:r w:rsidRPr="004B3083">
        <w:rPr>
          <w:rFonts w:ascii="Calibri" w:hAnsi="Calibri" w:cs="Calibri"/>
        </w:rPr>
        <w:t>5. ROBOT: Go to the Variables tab and confirm that the numbers are received</w:t>
      </w:r>
    </w:p>
    <w:p w:rsidR="0023039C" w:rsidRPr="004B3083" w:rsidRDefault="0023039C" w:rsidP="0023039C">
      <w:pPr>
        <w:pStyle w:val="NormalWeb"/>
        <w:rPr>
          <w:rFonts w:ascii="Calibri" w:hAnsi="Calibri" w:cs="Calibri"/>
        </w:rPr>
      </w:pPr>
      <w:r w:rsidRPr="004B3083">
        <w:rPr>
          <w:rFonts w:ascii="Calibri" w:hAnsi="Calibri" w:cs="Calibri"/>
        </w:rPr>
        <w:t xml:space="preserve">6. PLC: Validate that the </w:t>
      </w:r>
      <w:proofErr w:type="spellStart"/>
      <w:proofErr w:type="gramStart"/>
      <w:r w:rsidRPr="004B3083">
        <w:rPr>
          <w:rFonts w:ascii="Calibri" w:hAnsi="Calibri" w:cs="Calibri"/>
        </w:rPr>
        <w:t>URI.Int.Registers</w:t>
      </w:r>
      <w:proofErr w:type="spellEnd"/>
      <w:r w:rsidRPr="004B3083">
        <w:rPr>
          <w:rFonts w:ascii="Calibri" w:hAnsi="Calibri" w:cs="Calibri"/>
        </w:rPr>
        <w:t>[</w:t>
      </w:r>
      <w:proofErr w:type="gramEnd"/>
      <w:r w:rsidRPr="004B3083">
        <w:rPr>
          <w:rFonts w:ascii="Calibri" w:hAnsi="Calibri" w:cs="Calibri"/>
        </w:rPr>
        <w:t>0] contains the sum</w:t>
      </w:r>
    </w:p>
    <w:p w:rsidR="0023039C" w:rsidRPr="004B3083" w:rsidRDefault="0023039C" w:rsidP="0023039C">
      <w:pPr>
        <w:pStyle w:val="NormalWeb"/>
        <w:rPr>
          <w:rFonts w:ascii="Calibri" w:hAnsi="Calibri" w:cs="Calibri"/>
        </w:rPr>
      </w:pPr>
      <w:r w:rsidRPr="004B3083">
        <w:rPr>
          <w:rFonts w:ascii="Calibri" w:hAnsi="Calibri" w:cs="Calibri"/>
          <w:noProof/>
        </w:rPr>
        <w:drawing>
          <wp:inline distT="0" distB="0" distL="0" distR="0">
            <wp:extent cx="5557189" cy="3123028"/>
            <wp:effectExtent l="0" t="0" r="5715" b="1270"/>
            <wp:docPr id="48" name="Picture 48" descr="Ei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ip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20567" cy="3158645"/>
                    </a:xfrm>
                    <a:prstGeom prst="rect">
                      <a:avLst/>
                    </a:prstGeom>
                    <a:noFill/>
                    <a:ln>
                      <a:noFill/>
                    </a:ln>
                  </pic:spPr>
                </pic:pic>
              </a:graphicData>
            </a:graphic>
          </wp:inline>
        </w:drawing>
      </w:r>
    </w:p>
    <w:p w:rsidR="0023039C" w:rsidRPr="004B3083" w:rsidRDefault="0023039C" w:rsidP="0023039C">
      <w:pPr>
        <w:pStyle w:val="Heading3"/>
        <w:rPr>
          <w:rFonts w:ascii="Calibri" w:hAnsi="Calibri" w:cs="Calibri"/>
        </w:rPr>
      </w:pPr>
      <w:r w:rsidRPr="004B3083">
        <w:rPr>
          <w:rFonts w:ascii="Calibri" w:hAnsi="Calibri" w:cs="Calibri"/>
        </w:rPr>
        <w:lastRenderedPageBreak/>
        <w:t>Attached files</w:t>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"https://s3-eu-west-1.amazonaws.com/ur-support-site/18712/EIP_conveyor_example.ACD"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proofErr w:type="spellStart"/>
      <w:r w:rsidRPr="004B3083">
        <w:rPr>
          <w:rStyle w:val="Hyperlink"/>
          <w:rFonts w:ascii="Calibri" w:hAnsi="Calibri" w:cs="Calibri"/>
          <w:sz w:val="24"/>
          <w:szCs w:val="24"/>
        </w:rPr>
        <w:t>EIP_conveyor_example.ACD</w:t>
      </w:r>
      <w:proofErr w:type="spellEnd"/>
      <w:r w:rsidRPr="004B3083">
        <w:rPr>
          <w:rStyle w:val="Hyperlink"/>
          <w:rFonts w:ascii="Calibri" w:hAnsi="Calibri" w:cs="Calibri"/>
          <w:sz w:val="24"/>
          <w:szCs w:val="24"/>
        </w:rPr>
        <w:t xml:space="preserve">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"https://s3-eu-west-1.amazonaws.com/ur-support-site/18712/UR.ACD"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r w:rsidRPr="004B3083">
        <w:rPr>
          <w:rStyle w:val="Hyperlink"/>
          <w:rFonts w:ascii="Calibri" w:hAnsi="Calibri" w:cs="Calibri"/>
          <w:sz w:val="24"/>
          <w:szCs w:val="24"/>
        </w:rPr>
        <w:t xml:space="preserve">UR.ACD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"https://s3-eu-west-1.amazonaws.com/ur-support-site/18712/UR_DataTypes.L5X"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r w:rsidRPr="004B3083">
        <w:rPr>
          <w:rStyle w:val="Hyperlink"/>
          <w:rFonts w:ascii="Calibri" w:hAnsi="Calibri" w:cs="Calibri"/>
          <w:sz w:val="24"/>
          <w:szCs w:val="24"/>
        </w:rPr>
        <w:t xml:space="preserve">UR_DataTypes.L5X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"https://s3-eu-west-1.amazonaws.com/ur-support-site/18712/UniversalRobot.eds"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proofErr w:type="spellStart"/>
      <w:r w:rsidRPr="004B3083">
        <w:rPr>
          <w:rStyle w:val="Hyperlink"/>
          <w:rFonts w:ascii="Calibri" w:hAnsi="Calibri" w:cs="Calibri"/>
          <w:sz w:val="24"/>
          <w:szCs w:val="24"/>
        </w:rPr>
        <w:t>UniversalRobot.eds</w:t>
      </w:r>
      <w:proofErr w:type="spellEnd"/>
      <w:r w:rsidRPr="004B3083">
        <w:rPr>
          <w:rStyle w:val="Hyperlink"/>
          <w:rFonts w:ascii="Calibri" w:hAnsi="Calibri" w:cs="Calibri"/>
          <w:sz w:val="24"/>
          <w:szCs w:val="24"/>
        </w:rPr>
        <w:t xml:space="preserve">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"https://s3-eu-west-1.amazonaws.com/ur-support-site/18712/eip-iomessage.pdf"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proofErr w:type="gramStart"/>
      <w:r w:rsidRPr="004B3083">
        <w:rPr>
          <w:rStyle w:val="Hyperlink"/>
          <w:rFonts w:ascii="Calibri" w:hAnsi="Calibri" w:cs="Calibri"/>
          <w:sz w:val="24"/>
          <w:szCs w:val="24"/>
        </w:rPr>
        <w:t>eip-iomessage.pd</w:t>
      </w:r>
      <w:proofErr w:type="gramEnd"/>
      <w:r w:rsidRPr="004B3083">
        <w:rPr>
          <w:rStyle w:val="Hyperlink"/>
          <w:rFonts w:ascii="Calibri" w:hAnsi="Calibri" w:cs="Calibri"/>
          <w:sz w:val="24"/>
          <w:szCs w:val="24"/>
        </w:rPr>
        <w:t xml:space="preserve">f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"https://s3-eu-west-1.amazonaws.com/ur-support-site/18712/ur-eip-conveyor-tracking.urp"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proofErr w:type="spellStart"/>
      <w:proofErr w:type="gramStart"/>
      <w:r w:rsidRPr="004B3083">
        <w:rPr>
          <w:rStyle w:val="Hyperlink"/>
          <w:rFonts w:ascii="Calibri" w:hAnsi="Calibri" w:cs="Calibri"/>
          <w:sz w:val="24"/>
          <w:szCs w:val="24"/>
        </w:rPr>
        <w:t>ur</w:t>
      </w:r>
      <w:proofErr w:type="spellEnd"/>
      <w:r w:rsidRPr="004B3083">
        <w:rPr>
          <w:rStyle w:val="Hyperlink"/>
          <w:rFonts w:ascii="Calibri" w:hAnsi="Calibri" w:cs="Calibri"/>
          <w:sz w:val="24"/>
          <w:szCs w:val="24"/>
        </w:rPr>
        <w:t>-</w:t>
      </w:r>
      <w:proofErr w:type="spellStart"/>
      <w:r w:rsidRPr="004B3083">
        <w:rPr>
          <w:rStyle w:val="Hyperlink"/>
          <w:rFonts w:ascii="Calibri" w:hAnsi="Calibri" w:cs="Calibri"/>
          <w:sz w:val="24"/>
          <w:szCs w:val="24"/>
        </w:rPr>
        <w:t>eip</w:t>
      </w:r>
      <w:proofErr w:type="spellEnd"/>
      <w:r w:rsidRPr="004B3083">
        <w:rPr>
          <w:rStyle w:val="Hyperlink"/>
          <w:rFonts w:ascii="Calibri" w:hAnsi="Calibri" w:cs="Calibri"/>
          <w:sz w:val="24"/>
          <w:szCs w:val="24"/>
        </w:rPr>
        <w:t>-conveyor-</w:t>
      </w:r>
      <w:proofErr w:type="spellStart"/>
      <w:r w:rsidRPr="004B3083">
        <w:rPr>
          <w:rStyle w:val="Hyperlink"/>
          <w:rFonts w:ascii="Calibri" w:hAnsi="Calibri" w:cs="Calibri"/>
          <w:sz w:val="24"/>
          <w:szCs w:val="24"/>
        </w:rPr>
        <w:t>tracking.ur</w:t>
      </w:r>
      <w:proofErr w:type="gramEnd"/>
      <w:r w:rsidRPr="004B3083">
        <w:rPr>
          <w:rStyle w:val="Hyperlink"/>
          <w:rFonts w:ascii="Calibri" w:hAnsi="Calibri" w:cs="Calibri"/>
          <w:sz w:val="24"/>
          <w:szCs w:val="24"/>
        </w:rPr>
        <w:t>p</w:t>
      </w:r>
      <w:proofErr w:type="spellEnd"/>
      <w:r w:rsidRPr="004B3083">
        <w:rPr>
          <w:rStyle w:val="Hyperlink"/>
          <w:rFonts w:ascii="Calibri" w:hAnsi="Calibri" w:cs="Calibri"/>
          <w:sz w:val="24"/>
          <w:szCs w:val="24"/>
        </w:rPr>
        <w:t xml:space="preserve"> </w:t>
      </w:r>
      <w:r w:rsidRPr="004B3083">
        <w:rPr>
          <w:rFonts w:ascii="Calibri" w:hAnsi="Calibri" w:cs="Calibri"/>
          <w:sz w:val="24"/>
          <w:szCs w:val="24"/>
        </w:rPr>
        <w:fldChar w:fldCharType="end"/>
      </w:r>
    </w:p>
    <w:p w:rsidR="0023039C" w:rsidRPr="004B3083" w:rsidRDefault="0023039C" w:rsidP="0023039C">
      <w:pPr>
        <w:rPr>
          <w:rFonts w:ascii="Calibri" w:hAnsi="Calibri" w:cs="Calibri"/>
          <w:sz w:val="24"/>
          <w:szCs w:val="24"/>
        </w:rPr>
      </w:pPr>
      <w:r w:rsidRPr="004B3083">
        <w:rPr>
          <w:rFonts w:ascii="Calibri" w:hAnsi="Calibri" w:cs="Calibri"/>
          <w:sz w:val="24"/>
          <w:szCs w:val="24"/>
        </w:rPr>
        <w:fldChar w:fldCharType="begin"/>
      </w:r>
      <w:r w:rsidRPr="004B3083">
        <w:rPr>
          <w:rFonts w:ascii="Calibri" w:hAnsi="Calibri" w:cs="Calibri"/>
          <w:sz w:val="24"/>
          <w:szCs w:val="24"/>
        </w:rPr>
        <w:instrText xml:space="preserve"> HYPERLINK "https://s3-eu-west-1.amazonaws.com/ur-support-site/18712/ur-eip-demo.urp" </w:instrText>
      </w:r>
      <w:r w:rsidRPr="004B3083">
        <w:rPr>
          <w:rFonts w:ascii="Calibri" w:hAnsi="Calibri" w:cs="Calibri"/>
          <w:sz w:val="24"/>
          <w:szCs w:val="24"/>
        </w:rPr>
        <w:fldChar w:fldCharType="separate"/>
      </w:r>
    </w:p>
    <w:p w:rsidR="0023039C" w:rsidRPr="004B3083" w:rsidRDefault="0023039C" w:rsidP="0023039C">
      <w:pPr>
        <w:rPr>
          <w:rFonts w:ascii="Calibri" w:hAnsi="Calibri" w:cs="Calibri"/>
          <w:sz w:val="24"/>
          <w:szCs w:val="24"/>
        </w:rPr>
      </w:pPr>
      <w:proofErr w:type="spellStart"/>
      <w:proofErr w:type="gramStart"/>
      <w:r w:rsidRPr="004B3083">
        <w:rPr>
          <w:rStyle w:val="Hyperlink"/>
          <w:rFonts w:ascii="Calibri" w:hAnsi="Calibri" w:cs="Calibri"/>
          <w:sz w:val="24"/>
          <w:szCs w:val="24"/>
        </w:rPr>
        <w:t>ur-eip-demo.ur</w:t>
      </w:r>
      <w:proofErr w:type="gramEnd"/>
      <w:r w:rsidRPr="004B3083">
        <w:rPr>
          <w:rStyle w:val="Hyperlink"/>
          <w:rFonts w:ascii="Calibri" w:hAnsi="Calibri" w:cs="Calibri"/>
          <w:sz w:val="24"/>
          <w:szCs w:val="24"/>
        </w:rPr>
        <w:t>p</w:t>
      </w:r>
      <w:proofErr w:type="spellEnd"/>
      <w:r w:rsidRPr="004B3083">
        <w:rPr>
          <w:rStyle w:val="Hyperlink"/>
          <w:rFonts w:ascii="Calibri" w:hAnsi="Calibri" w:cs="Calibri"/>
          <w:sz w:val="24"/>
          <w:szCs w:val="24"/>
        </w:rPr>
        <w:t xml:space="preserve"> </w:t>
      </w:r>
      <w:r w:rsidRPr="004B3083">
        <w:rPr>
          <w:rFonts w:ascii="Calibri" w:hAnsi="Calibri" w:cs="Calibri"/>
          <w:sz w:val="24"/>
          <w:szCs w:val="24"/>
        </w:rPr>
        <w:fldChar w:fldCharType="end"/>
      </w:r>
    </w:p>
    <w:p w:rsidR="00FD03D0" w:rsidRPr="004B3083" w:rsidRDefault="00FD03D0" w:rsidP="00FD03D0">
      <w:pPr>
        <w:pStyle w:val="NormalWeb"/>
        <w:rPr>
          <w:rFonts w:ascii="Calibri" w:hAnsi="Calibri" w:cs="Calibri"/>
        </w:rPr>
      </w:pPr>
    </w:p>
    <w:p w:rsidR="00846853" w:rsidRDefault="00846853">
      <w:r>
        <w:br w:type="page"/>
      </w:r>
    </w:p>
    <w:p w:rsidR="00846853" w:rsidRPr="00846853" w:rsidRDefault="00846853" w:rsidP="00846853">
      <w:pPr>
        <w:pStyle w:val="Heading1"/>
        <w:rPr>
          <w:rFonts w:ascii="Calibri" w:hAnsi="Calibri" w:cs="Calibri"/>
          <w:sz w:val="24"/>
          <w:szCs w:val="24"/>
        </w:rPr>
      </w:pPr>
      <w:r w:rsidRPr="00846853">
        <w:rPr>
          <w:rFonts w:ascii="Calibri" w:hAnsi="Calibri" w:cs="Calibri"/>
          <w:sz w:val="24"/>
          <w:szCs w:val="24"/>
        </w:rPr>
        <w:lastRenderedPageBreak/>
        <w:t>Universal Robots announces seamless integration with Siemens PLCs</w:t>
      </w:r>
    </w:p>
    <w:p w:rsidR="00846853" w:rsidRPr="00846853" w:rsidRDefault="00846853" w:rsidP="00846853">
      <w:pPr>
        <w:pStyle w:val="NormalWeb"/>
        <w:rPr>
          <w:rFonts w:ascii="Calibri" w:hAnsi="Calibri" w:cs="Calibri"/>
        </w:rPr>
      </w:pPr>
      <w:r w:rsidRPr="00846853">
        <w:rPr>
          <w:rFonts w:ascii="Calibri" w:hAnsi="Calibri" w:cs="Calibri"/>
        </w:rPr>
        <w:t>Company accelerates its commitment to “Automation for Anyone, Anywhere” by supporting the automation requirements of global companies.</w:t>
      </w:r>
    </w:p>
    <w:p w:rsidR="00846853" w:rsidRPr="00846853" w:rsidRDefault="00846853" w:rsidP="00846853">
      <w:pPr>
        <w:rPr>
          <w:rFonts w:ascii="Calibri" w:hAnsi="Calibri" w:cs="Calibri"/>
          <w:sz w:val="24"/>
          <w:szCs w:val="24"/>
        </w:rPr>
      </w:pPr>
      <w:proofErr w:type="spellStart"/>
      <w:r w:rsidRPr="00846853">
        <w:rPr>
          <w:rFonts w:ascii="Calibri" w:hAnsi="Calibri" w:cs="Calibri"/>
          <w:sz w:val="24"/>
          <w:szCs w:val="24"/>
        </w:rPr>
        <w:t>InnovationNews</w:t>
      </w:r>
      <w:proofErr w:type="spellEnd"/>
    </w:p>
    <w:p w:rsidR="00846853" w:rsidRPr="00846853" w:rsidRDefault="00846853" w:rsidP="00846853">
      <w:pPr>
        <w:rPr>
          <w:rFonts w:ascii="Calibri" w:hAnsi="Calibri" w:cs="Calibri"/>
          <w:sz w:val="24"/>
          <w:szCs w:val="24"/>
        </w:rPr>
      </w:pPr>
      <w:r w:rsidRPr="00846853">
        <w:rPr>
          <w:rStyle w:val="Strong"/>
          <w:rFonts w:ascii="Calibri" w:hAnsi="Calibri" w:cs="Calibri"/>
          <w:sz w:val="24"/>
          <w:szCs w:val="24"/>
        </w:rPr>
        <w:t>April 18, 2024</w:t>
      </w:r>
      <w:r w:rsidR="004D65F0">
        <w:rPr>
          <w:rStyle w:val="Strong"/>
          <w:rFonts w:ascii="Calibri" w:hAnsi="Calibri" w:cs="Calibri"/>
          <w:sz w:val="24"/>
          <w:szCs w:val="24"/>
        </w:rPr>
        <w:t xml:space="preserve">   </w:t>
      </w:r>
      <w:r w:rsidRPr="00846853">
        <w:rPr>
          <w:rStyle w:val="sir-author"/>
          <w:rFonts w:ascii="Calibri" w:hAnsi="Calibri" w:cs="Calibri"/>
          <w:sz w:val="24"/>
          <w:szCs w:val="24"/>
        </w:rPr>
        <w:t>Universal Robots</w:t>
      </w:r>
    </w:p>
    <w:p w:rsidR="00846853" w:rsidRPr="00846853" w:rsidRDefault="00846853" w:rsidP="00846853">
      <w:pPr>
        <w:rPr>
          <w:rFonts w:ascii="Calibri" w:hAnsi="Calibri" w:cs="Calibri"/>
          <w:sz w:val="24"/>
          <w:szCs w:val="24"/>
        </w:rPr>
      </w:pPr>
      <w:r w:rsidRPr="00846853">
        <w:rPr>
          <w:rFonts w:ascii="Calibri" w:hAnsi="Calibri" w:cs="Calibri"/>
          <w:noProof/>
          <w:sz w:val="24"/>
          <w:szCs w:val="24"/>
        </w:rPr>
        <w:drawing>
          <wp:inline distT="0" distB="0" distL="0" distR="0">
            <wp:extent cx="6998970" cy="3931920"/>
            <wp:effectExtent l="0" t="0" r="0" b="0"/>
            <wp:docPr id="65" name="Picture 65" descr="Universal Robots announces seamless integration with Siemens PL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Universal Robots announces seamless integration with Siemens PLC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998970" cy="3931920"/>
                    </a:xfrm>
                    <a:prstGeom prst="rect">
                      <a:avLst/>
                    </a:prstGeom>
                    <a:noFill/>
                    <a:ln>
                      <a:noFill/>
                    </a:ln>
                  </pic:spPr>
                </pic:pic>
              </a:graphicData>
            </a:graphic>
          </wp:inline>
        </w:drawing>
      </w:r>
    </w:p>
    <w:p w:rsidR="00846853" w:rsidRPr="00846853" w:rsidRDefault="00846853" w:rsidP="00846853">
      <w:pPr>
        <w:pStyle w:val="Heading2"/>
        <w:rPr>
          <w:rFonts w:ascii="Calibri" w:hAnsi="Calibri" w:cs="Calibri"/>
          <w:sz w:val="24"/>
          <w:szCs w:val="24"/>
        </w:rPr>
      </w:pPr>
      <w:r w:rsidRPr="00846853">
        <w:rPr>
          <w:rFonts w:ascii="Calibri" w:hAnsi="Calibri" w:cs="Calibri"/>
          <w:sz w:val="24"/>
          <w:szCs w:val="24"/>
        </w:rPr>
        <w:t>The SRCI is a new standard for robotics manufacturers</w:t>
      </w:r>
    </w:p>
    <w:p w:rsidR="00846853" w:rsidRPr="00846853" w:rsidRDefault="00846853" w:rsidP="00846853">
      <w:pPr>
        <w:pStyle w:val="NormalWeb"/>
        <w:rPr>
          <w:rFonts w:ascii="Calibri" w:hAnsi="Calibri" w:cs="Calibri"/>
        </w:rPr>
      </w:pPr>
      <w:r w:rsidRPr="00846853">
        <w:rPr>
          <w:rFonts w:ascii="Calibri" w:hAnsi="Calibri" w:cs="Calibri"/>
        </w:rPr>
        <w:t>Universal Robots (UR), the world’s leading collaborative robot (</w:t>
      </w:r>
      <w:proofErr w:type="spellStart"/>
      <w:r w:rsidRPr="00846853">
        <w:rPr>
          <w:rFonts w:ascii="Calibri" w:hAnsi="Calibri" w:cs="Calibri"/>
        </w:rPr>
        <w:t>cobot</w:t>
      </w:r>
      <w:proofErr w:type="spellEnd"/>
      <w:r w:rsidRPr="00846853">
        <w:rPr>
          <w:rFonts w:ascii="Calibri" w:hAnsi="Calibri" w:cs="Calibri"/>
        </w:rPr>
        <w:t xml:space="preserve">) company, has now integrated the </w:t>
      </w:r>
      <w:hyperlink r:id="rId62" w:tgtFrame="_blank" w:history="1">
        <w:r w:rsidRPr="00846853">
          <w:rPr>
            <w:rStyle w:val="Hyperlink"/>
            <w:rFonts w:ascii="Calibri" w:hAnsi="Calibri" w:cs="Calibri"/>
          </w:rPr>
          <w:t>Standard Robot Command Interface (SRCI)</w:t>
        </w:r>
      </w:hyperlink>
      <w:r w:rsidRPr="00846853">
        <w:rPr>
          <w:rFonts w:ascii="Calibri" w:hAnsi="Calibri" w:cs="Calibri"/>
        </w:rPr>
        <w:t xml:space="preserve"> into its software. UR is proud to be among the first </w:t>
      </w:r>
      <w:proofErr w:type="spellStart"/>
      <w:proofErr w:type="gramStart"/>
      <w:r w:rsidRPr="00846853">
        <w:rPr>
          <w:rFonts w:ascii="Calibri" w:hAnsi="Calibri" w:cs="Calibri"/>
        </w:rPr>
        <w:t>cobot</w:t>
      </w:r>
      <w:proofErr w:type="spellEnd"/>
      <w:proofErr w:type="gramEnd"/>
      <w:r w:rsidRPr="00846853">
        <w:rPr>
          <w:rFonts w:ascii="Calibri" w:hAnsi="Calibri" w:cs="Calibri"/>
        </w:rPr>
        <w:t xml:space="preserve"> vendors to offer this functionality.</w:t>
      </w:r>
    </w:p>
    <w:p w:rsidR="00846853" w:rsidRPr="00846853" w:rsidRDefault="00846853" w:rsidP="00846853">
      <w:pPr>
        <w:pStyle w:val="NormalWeb"/>
        <w:rPr>
          <w:rFonts w:ascii="Calibri" w:hAnsi="Calibri" w:cs="Calibri"/>
        </w:rPr>
      </w:pPr>
      <w:r w:rsidRPr="00846853">
        <w:rPr>
          <w:rFonts w:ascii="Calibri" w:hAnsi="Calibri" w:cs="Calibri"/>
        </w:rPr>
        <w:t xml:space="preserve">The SRCI is a new standard for robotics manufacturers that aims to create a single interface between PLCs and robots. The full integration of SRCI into UR’s software will enhance the connectivity capabilities of UR’s </w:t>
      </w:r>
      <w:proofErr w:type="spellStart"/>
      <w:r w:rsidRPr="00846853">
        <w:rPr>
          <w:rFonts w:ascii="Calibri" w:hAnsi="Calibri" w:cs="Calibri"/>
        </w:rPr>
        <w:t>cobots</w:t>
      </w:r>
      <w:proofErr w:type="spellEnd"/>
      <w:r w:rsidRPr="00846853">
        <w:rPr>
          <w:rFonts w:ascii="Calibri" w:hAnsi="Calibri" w:cs="Calibri"/>
        </w:rPr>
        <w:t xml:space="preserve"> and will ensure customers a frictionless integration with Siemens PLCs (Programmable Logic Controllers), since Siemens is the first - and currently only - PLC Vendor supporting SRCI in the automation market.</w:t>
      </w:r>
    </w:p>
    <w:p w:rsidR="00846853" w:rsidRPr="00846853" w:rsidRDefault="00846853" w:rsidP="00846853">
      <w:pPr>
        <w:pStyle w:val="NormalWeb"/>
        <w:rPr>
          <w:rFonts w:ascii="Calibri" w:hAnsi="Calibri" w:cs="Calibri"/>
        </w:rPr>
      </w:pPr>
      <w:r w:rsidRPr="00846853">
        <w:rPr>
          <w:rFonts w:ascii="Calibri" w:hAnsi="Calibri" w:cs="Calibri"/>
        </w:rPr>
        <w:t xml:space="preserve">“By having our robots connect seamlessly to a global industry leader like Siemens, we can now offer our partners and customers, both existing and prospective, faster integration and higher </w:t>
      </w:r>
      <w:r w:rsidRPr="00846853">
        <w:rPr>
          <w:rFonts w:ascii="Calibri" w:hAnsi="Calibri" w:cs="Calibri"/>
        </w:rPr>
        <w:lastRenderedPageBreak/>
        <w:t>ease of use</w:t>
      </w:r>
      <w:proofErr w:type="gramStart"/>
      <w:r w:rsidRPr="00846853">
        <w:rPr>
          <w:rFonts w:ascii="Calibri" w:hAnsi="Calibri" w:cs="Calibri"/>
        </w:rPr>
        <w:t>,“</w:t>
      </w:r>
      <w:proofErr w:type="gramEnd"/>
      <w:r w:rsidRPr="00846853">
        <w:rPr>
          <w:rFonts w:ascii="Calibri" w:hAnsi="Calibri" w:cs="Calibri"/>
        </w:rPr>
        <w:t xml:space="preserve"> says Global Director, Strategic Partnerships at Universal Robots, Daniel Friedman. “We strive to make </w:t>
      </w:r>
      <w:proofErr w:type="spellStart"/>
      <w:r w:rsidRPr="00846853">
        <w:rPr>
          <w:rFonts w:ascii="Calibri" w:hAnsi="Calibri" w:cs="Calibri"/>
        </w:rPr>
        <w:t>cobot</w:t>
      </w:r>
      <w:proofErr w:type="spellEnd"/>
      <w:r w:rsidRPr="00846853">
        <w:rPr>
          <w:rFonts w:ascii="Calibri" w:hAnsi="Calibri" w:cs="Calibri"/>
        </w:rPr>
        <w:t xml:space="preserve"> automation as simple as possible for our customers and this is yet another step in our commitment to provide automation for anyone, anywhere.”</w:t>
      </w:r>
    </w:p>
    <w:p w:rsidR="00846853" w:rsidRPr="00846853" w:rsidRDefault="00846853" w:rsidP="00846853">
      <w:pPr>
        <w:pStyle w:val="NormalWeb"/>
        <w:rPr>
          <w:rFonts w:ascii="Calibri" w:hAnsi="Calibri" w:cs="Calibri"/>
        </w:rPr>
      </w:pPr>
      <w:r w:rsidRPr="00846853">
        <w:rPr>
          <w:rFonts w:ascii="Calibri" w:hAnsi="Calibri" w:cs="Calibri"/>
        </w:rPr>
        <w:t xml:space="preserve">The uniform cross-manufacturer data interface of the SRCI makes robot implementation interoperable, and it standardizes definitions and robot commands between UR </w:t>
      </w:r>
      <w:proofErr w:type="spellStart"/>
      <w:r w:rsidRPr="00846853">
        <w:rPr>
          <w:rFonts w:ascii="Calibri" w:hAnsi="Calibri" w:cs="Calibri"/>
        </w:rPr>
        <w:t>cobots</w:t>
      </w:r>
      <w:proofErr w:type="spellEnd"/>
      <w:r w:rsidRPr="00846853">
        <w:rPr>
          <w:rFonts w:ascii="Calibri" w:hAnsi="Calibri" w:cs="Calibri"/>
        </w:rPr>
        <w:t xml:space="preserve"> and Siemens PLCs. This allows for easier and quicker setup and simplifies the deployment of UR robots into existing and new Siemens ecosystem-based production lines.</w:t>
      </w:r>
    </w:p>
    <w:p w:rsidR="00846853" w:rsidRPr="00846853" w:rsidRDefault="00846853" w:rsidP="00846853">
      <w:pPr>
        <w:pStyle w:val="NormalWeb"/>
        <w:rPr>
          <w:rFonts w:ascii="Calibri" w:hAnsi="Calibri" w:cs="Calibri"/>
        </w:rPr>
      </w:pPr>
      <w:r w:rsidRPr="00846853">
        <w:rPr>
          <w:rFonts w:ascii="Calibri" w:hAnsi="Calibri" w:cs="Calibri"/>
        </w:rPr>
        <w:t xml:space="preserve">“We are encouraged that </w:t>
      </w:r>
      <w:proofErr w:type="spellStart"/>
      <w:r w:rsidRPr="00846853">
        <w:rPr>
          <w:rFonts w:ascii="Calibri" w:hAnsi="Calibri" w:cs="Calibri"/>
        </w:rPr>
        <w:t>cobots</w:t>
      </w:r>
      <w:proofErr w:type="spellEnd"/>
      <w:r w:rsidRPr="00846853">
        <w:rPr>
          <w:rFonts w:ascii="Calibri" w:hAnsi="Calibri" w:cs="Calibri"/>
        </w:rPr>
        <w:t xml:space="preserve"> from Universal Robots can now be controlled via the SRCI and can be programmed by </w:t>
      </w:r>
      <w:proofErr w:type="spellStart"/>
      <w:r w:rsidRPr="00846853">
        <w:rPr>
          <w:rFonts w:ascii="Calibri" w:hAnsi="Calibri" w:cs="Calibri"/>
        </w:rPr>
        <w:t>Simatic</w:t>
      </w:r>
      <w:proofErr w:type="spellEnd"/>
      <w:r w:rsidRPr="00846853">
        <w:rPr>
          <w:rFonts w:ascii="Calibri" w:hAnsi="Calibri" w:cs="Calibri"/>
        </w:rPr>
        <w:t xml:space="preserve"> users,” says Rolf </w:t>
      </w:r>
      <w:proofErr w:type="spellStart"/>
      <w:r w:rsidRPr="00846853">
        <w:rPr>
          <w:rFonts w:ascii="Calibri" w:hAnsi="Calibri" w:cs="Calibri"/>
        </w:rPr>
        <w:t>Heinsohn</w:t>
      </w:r>
      <w:proofErr w:type="spellEnd"/>
      <w:r w:rsidRPr="00846853">
        <w:rPr>
          <w:rFonts w:ascii="Calibri" w:hAnsi="Calibri" w:cs="Calibri"/>
        </w:rPr>
        <w:t>, Senior Vice President, Factory Automation Segment Control at Siemens. “We want to accelerate Factory Automation and scale the use of robots in industry by making them simple and available to all our customers` employees. It is a great advantage for our customers to be able to easily integrate and use UR’s robots together with the Siemens PLCs in their production.”</w:t>
      </w:r>
    </w:p>
    <w:p w:rsidR="00846853" w:rsidRPr="00846853" w:rsidRDefault="00846853" w:rsidP="00846853">
      <w:pPr>
        <w:pStyle w:val="NormalWeb"/>
        <w:rPr>
          <w:rFonts w:ascii="Calibri" w:hAnsi="Calibri" w:cs="Calibri"/>
        </w:rPr>
      </w:pPr>
      <w:r w:rsidRPr="00846853">
        <w:rPr>
          <w:rFonts w:ascii="Calibri" w:hAnsi="Calibri" w:cs="Calibri"/>
        </w:rPr>
        <w:t xml:space="preserve">The SRCI is available for UR’s e-Series family and the next-generation robots UR20 and UR30. It can be installed and activated with </w:t>
      </w:r>
      <w:proofErr w:type="spellStart"/>
      <w:r w:rsidRPr="00846853">
        <w:rPr>
          <w:rFonts w:ascii="Calibri" w:hAnsi="Calibri" w:cs="Calibri"/>
        </w:rPr>
        <w:t>PolyScope</w:t>
      </w:r>
      <w:proofErr w:type="spellEnd"/>
      <w:r w:rsidRPr="00846853">
        <w:rPr>
          <w:rFonts w:ascii="Calibri" w:hAnsi="Calibri" w:cs="Calibri"/>
        </w:rPr>
        <w:t xml:space="preserve"> version 5.15 or higher via add-on </w:t>
      </w:r>
      <w:proofErr w:type="spellStart"/>
      <w:r w:rsidRPr="00846853">
        <w:rPr>
          <w:rFonts w:ascii="Calibri" w:hAnsi="Calibri" w:cs="Calibri"/>
        </w:rPr>
        <w:t>URcap</w:t>
      </w:r>
      <w:proofErr w:type="spellEnd"/>
      <w:r w:rsidRPr="00846853">
        <w:rPr>
          <w:rFonts w:ascii="Calibri" w:hAnsi="Calibri" w:cs="Calibri"/>
        </w:rPr>
        <w:t xml:space="preserve"> software. For more info, </w:t>
      </w:r>
      <w:hyperlink r:id="rId63" w:tgtFrame="_blank" w:history="1">
        <w:r w:rsidRPr="00846853">
          <w:rPr>
            <w:rStyle w:val="Hyperlink"/>
            <w:rFonts w:ascii="Calibri" w:hAnsi="Calibri" w:cs="Calibri"/>
          </w:rPr>
          <w:t>click here</w:t>
        </w:r>
      </w:hyperlink>
      <w:r w:rsidRPr="00846853">
        <w:rPr>
          <w:rFonts w:ascii="Calibri" w:hAnsi="Calibri" w:cs="Calibri"/>
        </w:rPr>
        <w:t>.</w:t>
      </w:r>
    </w:p>
    <w:p w:rsidR="00F827B2" w:rsidRDefault="00F827B2">
      <w:r>
        <w:br w:type="page"/>
      </w:r>
    </w:p>
    <w:p w:rsidR="00F827B2" w:rsidRPr="009129A4" w:rsidRDefault="00F827B2" w:rsidP="00F827B2">
      <w:pPr>
        <w:pStyle w:val="Heading1"/>
        <w:rPr>
          <w:rFonts w:ascii="Calibri" w:hAnsi="Calibri" w:cs="Calibri"/>
          <w:sz w:val="24"/>
          <w:szCs w:val="24"/>
        </w:rPr>
      </w:pPr>
      <w:r w:rsidRPr="009129A4">
        <w:rPr>
          <w:rFonts w:ascii="Calibri" w:hAnsi="Calibri" w:cs="Calibri"/>
          <w:sz w:val="24"/>
          <w:szCs w:val="24"/>
        </w:rPr>
        <w:lastRenderedPageBreak/>
        <w:t>Video tutorials</w:t>
      </w:r>
    </w:p>
    <w:p w:rsidR="000E622C" w:rsidRDefault="00F827B2" w:rsidP="00F827B2">
      <w:pPr>
        <w:pStyle w:val="NormalWeb"/>
        <w:rPr>
          <w:rFonts w:ascii="Calibri" w:hAnsi="Calibri" w:cs="Calibri"/>
        </w:rPr>
      </w:pPr>
      <w:r w:rsidRPr="009129A4">
        <w:rPr>
          <w:rFonts w:ascii="Calibri" w:hAnsi="Calibri" w:cs="Calibri"/>
        </w:rPr>
        <w:t>Here you can find step-by-step programming examples and tutorials for troubleshooting and repair tasks.</w:t>
      </w:r>
    </w:p>
    <w:p w:rsidR="00F827B2" w:rsidRPr="009129A4" w:rsidRDefault="00F827B2" w:rsidP="00F827B2">
      <w:pPr>
        <w:pStyle w:val="NormalWeb"/>
        <w:rPr>
          <w:rFonts w:ascii="Calibri" w:hAnsi="Calibri" w:cs="Calibri"/>
        </w:rPr>
      </w:pPr>
      <w:r w:rsidRPr="009129A4">
        <w:rPr>
          <w:rFonts w:ascii="Calibri" w:hAnsi="Calibri" w:cs="Calibri"/>
        </w:rPr>
        <w:br/>
      </w:r>
      <w:r w:rsidRPr="009129A4">
        <w:rPr>
          <w:rStyle w:val="Strong"/>
          <w:rFonts w:ascii="Calibri" w:hAnsi="Calibri" w:cs="Calibri"/>
        </w:rPr>
        <w:t xml:space="preserve">If you want to learn the essentials of programming a UR robot, check out the </w:t>
      </w:r>
      <w:hyperlink r:id="rId64" w:history="1">
        <w:proofErr w:type="gramStart"/>
        <w:r w:rsidRPr="009129A4">
          <w:rPr>
            <w:rStyle w:val="Hyperlink"/>
            <w:rFonts w:ascii="Calibri" w:hAnsi="Calibri" w:cs="Calibri"/>
            <w:b/>
            <w:bCs/>
          </w:rPr>
          <w:t>Free</w:t>
        </w:r>
        <w:proofErr w:type="gramEnd"/>
        <w:r w:rsidRPr="009129A4">
          <w:rPr>
            <w:rStyle w:val="Hyperlink"/>
            <w:rFonts w:ascii="Calibri" w:hAnsi="Calibri" w:cs="Calibri"/>
            <w:b/>
            <w:bCs/>
          </w:rPr>
          <w:t xml:space="preserve"> e-Learning</w:t>
        </w:r>
      </w:hyperlink>
      <w:r w:rsidRPr="009129A4">
        <w:rPr>
          <w:rStyle w:val="Strong"/>
          <w:rFonts w:ascii="Calibri" w:hAnsi="Calibri" w:cs="Calibri"/>
        </w:rPr>
        <w:t xml:space="preserve"> section where you can find interactive e-learning for both e-Series and CB3 robots.</w:t>
      </w:r>
    </w:p>
    <w:p w:rsidR="00F827B2" w:rsidRPr="009129A4" w:rsidRDefault="00A877C3" w:rsidP="00F827B2">
      <w:pPr>
        <w:numPr>
          <w:ilvl w:val="0"/>
          <w:numId w:val="17"/>
        </w:numPr>
        <w:spacing w:before="100" w:beforeAutospacing="1" w:after="100" w:afterAutospacing="1" w:line="240" w:lineRule="auto"/>
        <w:rPr>
          <w:rFonts w:ascii="Calibri" w:hAnsi="Calibri" w:cs="Calibri"/>
          <w:sz w:val="24"/>
          <w:szCs w:val="24"/>
        </w:rPr>
      </w:pPr>
      <w:hyperlink r:id="rId65" w:anchor="tab-329421" w:history="1">
        <w:proofErr w:type="spellStart"/>
        <w:r w:rsidR="00F827B2" w:rsidRPr="009129A4">
          <w:rPr>
            <w:rStyle w:val="Hyperlink"/>
            <w:rFonts w:ascii="Calibri" w:hAnsi="Calibri" w:cs="Calibri"/>
            <w:sz w:val="24"/>
            <w:szCs w:val="24"/>
          </w:rPr>
          <w:t>Polyscope</w:t>
        </w:r>
        <w:proofErr w:type="spellEnd"/>
        <w:r w:rsidR="00F827B2" w:rsidRPr="009129A4">
          <w:rPr>
            <w:rStyle w:val="Hyperlink"/>
            <w:rFonts w:ascii="Calibri" w:hAnsi="Calibri" w:cs="Calibri"/>
            <w:sz w:val="24"/>
            <w:szCs w:val="24"/>
          </w:rPr>
          <w:t xml:space="preserve"> X</w:t>
        </w:r>
      </w:hyperlink>
    </w:p>
    <w:p w:rsidR="00F827B2" w:rsidRPr="009129A4" w:rsidRDefault="00A877C3" w:rsidP="00F827B2">
      <w:pPr>
        <w:numPr>
          <w:ilvl w:val="0"/>
          <w:numId w:val="17"/>
        </w:numPr>
        <w:spacing w:before="100" w:beforeAutospacing="1" w:after="100" w:afterAutospacing="1" w:line="240" w:lineRule="auto"/>
        <w:rPr>
          <w:rFonts w:ascii="Calibri" w:hAnsi="Calibri" w:cs="Calibri"/>
          <w:sz w:val="24"/>
          <w:szCs w:val="24"/>
        </w:rPr>
      </w:pPr>
      <w:hyperlink r:id="rId66" w:anchor="tab-349655" w:history="1">
        <w:proofErr w:type="spellStart"/>
        <w:r w:rsidR="00F827B2" w:rsidRPr="009129A4">
          <w:rPr>
            <w:rStyle w:val="Hyperlink"/>
            <w:rFonts w:ascii="Calibri" w:hAnsi="Calibri" w:cs="Calibri"/>
            <w:sz w:val="24"/>
            <w:szCs w:val="24"/>
          </w:rPr>
          <w:t>URScript</w:t>
        </w:r>
        <w:proofErr w:type="spellEnd"/>
      </w:hyperlink>
    </w:p>
    <w:p w:rsidR="00F827B2" w:rsidRPr="009129A4" w:rsidRDefault="00A877C3" w:rsidP="00F827B2">
      <w:pPr>
        <w:numPr>
          <w:ilvl w:val="0"/>
          <w:numId w:val="17"/>
        </w:numPr>
        <w:spacing w:before="100" w:beforeAutospacing="1" w:after="100" w:afterAutospacing="1" w:line="240" w:lineRule="auto"/>
        <w:rPr>
          <w:rFonts w:ascii="Calibri" w:hAnsi="Calibri" w:cs="Calibri"/>
          <w:sz w:val="24"/>
          <w:szCs w:val="24"/>
        </w:rPr>
      </w:pPr>
      <w:hyperlink r:id="rId67" w:anchor="tab-384192" w:history="1">
        <w:r w:rsidR="00F827B2" w:rsidRPr="009129A4">
          <w:rPr>
            <w:rStyle w:val="Hyperlink"/>
            <w:rFonts w:ascii="Calibri" w:hAnsi="Calibri" w:cs="Calibri"/>
            <w:sz w:val="24"/>
            <w:szCs w:val="24"/>
          </w:rPr>
          <w:t>AI Accelerator</w:t>
        </w:r>
      </w:hyperlink>
    </w:p>
    <w:p w:rsidR="00F827B2" w:rsidRPr="009129A4" w:rsidRDefault="00A877C3" w:rsidP="00F827B2">
      <w:pPr>
        <w:numPr>
          <w:ilvl w:val="0"/>
          <w:numId w:val="17"/>
        </w:numPr>
        <w:spacing w:before="100" w:beforeAutospacing="1" w:after="100" w:afterAutospacing="1" w:line="240" w:lineRule="auto"/>
        <w:rPr>
          <w:rFonts w:ascii="Calibri" w:hAnsi="Calibri" w:cs="Calibri"/>
          <w:sz w:val="24"/>
          <w:szCs w:val="24"/>
        </w:rPr>
      </w:pPr>
      <w:hyperlink r:id="rId68" w:anchor="tab-72656" w:history="1">
        <w:r w:rsidR="00F827B2" w:rsidRPr="009129A4">
          <w:rPr>
            <w:rStyle w:val="Hyperlink"/>
            <w:rFonts w:ascii="Calibri" w:hAnsi="Calibri" w:cs="Calibri"/>
            <w:sz w:val="24"/>
            <w:szCs w:val="24"/>
          </w:rPr>
          <w:t>Programming examples</w:t>
        </w:r>
      </w:hyperlink>
    </w:p>
    <w:p w:rsidR="00F827B2" w:rsidRPr="009129A4" w:rsidRDefault="00A877C3" w:rsidP="00F827B2">
      <w:pPr>
        <w:numPr>
          <w:ilvl w:val="0"/>
          <w:numId w:val="17"/>
        </w:numPr>
        <w:spacing w:before="100" w:beforeAutospacing="1" w:after="100" w:afterAutospacing="1" w:line="240" w:lineRule="auto"/>
        <w:rPr>
          <w:rFonts w:ascii="Calibri" w:hAnsi="Calibri" w:cs="Calibri"/>
          <w:sz w:val="24"/>
          <w:szCs w:val="24"/>
        </w:rPr>
      </w:pPr>
      <w:hyperlink r:id="rId69" w:anchor="tab-88153" w:history="1">
        <w:r w:rsidR="00F827B2" w:rsidRPr="009129A4">
          <w:rPr>
            <w:rStyle w:val="Hyperlink"/>
            <w:rFonts w:ascii="Calibri" w:hAnsi="Calibri" w:cs="Calibri"/>
            <w:sz w:val="24"/>
            <w:szCs w:val="24"/>
          </w:rPr>
          <w:t>Safety</w:t>
        </w:r>
      </w:hyperlink>
    </w:p>
    <w:p w:rsidR="00F827B2" w:rsidRDefault="00F827B2" w:rsidP="00F827B2">
      <w:pPr>
        <w:spacing w:after="0"/>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83" name="Picture 83" descr="https://img.youtube.com/vi/6QC5DBp6oh0/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img.youtube.com/vi/6QC5DBp6oh0/mqdefault.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0E622C" w:rsidRPr="009129A4" w:rsidRDefault="000E622C" w:rsidP="00F827B2">
      <w:pPr>
        <w:spacing w:after="0"/>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 xml:space="preserve">1 Introduction to the GUI of </w:t>
      </w:r>
      <w:proofErr w:type="spellStart"/>
      <w:r w:rsidRPr="009129A4">
        <w:rPr>
          <w:rStyle w:val="module-title"/>
          <w:rFonts w:ascii="Calibri" w:hAnsi="Calibri" w:cs="Calibri"/>
          <w:sz w:val="24"/>
          <w:szCs w:val="24"/>
        </w:rPr>
        <w:t>PolyScope</w:t>
      </w:r>
      <w:proofErr w:type="spellEnd"/>
      <w:r w:rsidRPr="009129A4">
        <w:rPr>
          <w:rStyle w:val="module-title"/>
          <w:rFonts w:ascii="Calibri" w:hAnsi="Calibri" w:cs="Calibri"/>
          <w:sz w:val="24"/>
          <w:szCs w:val="24"/>
        </w:rPr>
        <w:t xml:space="preserve"> X</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In this module, you will see the brand new GUI of </w:t>
      </w:r>
      <w:proofErr w:type="spellStart"/>
      <w:r w:rsidRPr="009129A4">
        <w:rPr>
          <w:rFonts w:ascii="Calibri" w:hAnsi="Calibri" w:cs="Calibri"/>
          <w:sz w:val="24"/>
          <w:szCs w:val="24"/>
        </w:rPr>
        <w:t>PolyScope</w:t>
      </w:r>
      <w:proofErr w:type="spellEnd"/>
      <w:r w:rsidRPr="009129A4">
        <w:rPr>
          <w:rFonts w:ascii="Calibri" w:hAnsi="Calibri" w:cs="Calibri"/>
          <w:sz w:val="24"/>
          <w:szCs w:val="24"/>
        </w:rPr>
        <w:t xml:space="preserve"> X and where to find what. The next </w:t>
      </w:r>
      <w:proofErr w:type="spellStart"/>
      <w:r w:rsidRPr="009129A4">
        <w:rPr>
          <w:rFonts w:ascii="Calibri" w:hAnsi="Calibri" w:cs="Calibri"/>
          <w:sz w:val="24"/>
          <w:szCs w:val="24"/>
        </w:rPr>
        <w:t>modul</w:t>
      </w:r>
      <w:proofErr w:type="spellEnd"/>
      <w:r w:rsidRPr="009129A4">
        <w:rPr>
          <w:rFonts w:ascii="Calibri" w:hAnsi="Calibri" w:cs="Calibri"/>
          <w:sz w:val="24"/>
          <w:szCs w:val="24"/>
        </w:rPr>
        <w:t xml:space="preserve">… </w:t>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81" name="Picture 81" descr="https://img.youtube.com/vi/2FS2tVjAF5A/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s://img.youtube.com/vi/2FS2tVjAF5A/mqdefault.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4D65F0" w:rsidRDefault="00F827B2" w:rsidP="00F827B2">
      <w:pPr>
        <w:rPr>
          <w:rFonts w:ascii="Calibri" w:hAnsi="Calibri" w:cs="Calibri"/>
          <w:sz w:val="24"/>
          <w:szCs w:val="24"/>
        </w:rPr>
      </w:pPr>
      <w:r w:rsidRPr="009129A4">
        <w:rPr>
          <w:rStyle w:val="module-title"/>
          <w:rFonts w:ascii="Calibri" w:hAnsi="Calibri" w:cs="Calibri"/>
          <w:sz w:val="24"/>
          <w:szCs w:val="24"/>
        </w:rPr>
        <w:t>2 Configuration of a Tool using the wizard</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lastRenderedPageBreak/>
        <w:t>See how to use the wizards to configure Payload, Center of Gravity (</w:t>
      </w:r>
      <w:proofErr w:type="spellStart"/>
      <w:r w:rsidRPr="009129A4">
        <w:rPr>
          <w:rFonts w:ascii="Calibri" w:hAnsi="Calibri" w:cs="Calibri"/>
          <w:sz w:val="24"/>
          <w:szCs w:val="24"/>
        </w:rPr>
        <w:t>CoG</w:t>
      </w:r>
      <w:proofErr w:type="spellEnd"/>
      <w:r w:rsidRPr="009129A4">
        <w:rPr>
          <w:rFonts w:ascii="Calibri" w:hAnsi="Calibri" w:cs="Calibri"/>
          <w:sz w:val="24"/>
          <w:szCs w:val="24"/>
        </w:rPr>
        <w:t xml:space="preserve">), Tool Center Point (TCP) an… </w:t>
      </w:r>
    </w:p>
    <w:p w:rsidR="000E622C" w:rsidRPr="009129A4" w:rsidRDefault="000E622C" w:rsidP="00F827B2">
      <w:pPr>
        <w:rPr>
          <w:rFonts w:ascii="Calibri" w:hAnsi="Calibri" w:cs="Calibri"/>
          <w:sz w:val="24"/>
          <w:szCs w:val="24"/>
        </w:rPr>
      </w:pPr>
    </w:p>
    <w:p w:rsidR="00F827B2"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79" name="Picture 79" descr="https://img.youtube.com/vi/pcNtNbK1fu8/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img.youtube.com/vi/pcNtNbK1fu8/mqdefault.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3 How to make a simple Pick and Place Program</w:t>
      </w:r>
      <w:r w:rsidRPr="009129A4">
        <w:rPr>
          <w:rFonts w:ascii="Calibri" w:hAnsi="Calibri" w:cs="Calibri"/>
          <w:sz w:val="24"/>
          <w:szCs w:val="24"/>
        </w:rPr>
        <w:t xml:space="preserve"> </w:t>
      </w:r>
    </w:p>
    <w:p w:rsidR="00F827B2" w:rsidRPr="009129A4" w:rsidRDefault="00F827B2" w:rsidP="00F827B2">
      <w:pPr>
        <w:rPr>
          <w:rFonts w:ascii="Calibri" w:hAnsi="Calibri" w:cs="Calibri"/>
          <w:sz w:val="24"/>
          <w:szCs w:val="24"/>
        </w:rPr>
      </w:pPr>
      <w:r w:rsidRPr="009129A4">
        <w:rPr>
          <w:rFonts w:ascii="Calibri" w:hAnsi="Calibri" w:cs="Calibri"/>
          <w:sz w:val="24"/>
          <w:szCs w:val="24"/>
        </w:rPr>
        <w:t xml:space="preserve">In this video we show how to make a simple Pick and Place program using </w:t>
      </w:r>
      <w:proofErr w:type="spellStart"/>
      <w:r w:rsidRPr="009129A4">
        <w:rPr>
          <w:rFonts w:ascii="Calibri" w:hAnsi="Calibri" w:cs="Calibri"/>
          <w:sz w:val="24"/>
          <w:szCs w:val="24"/>
        </w:rPr>
        <w:t>PolyScope</w:t>
      </w:r>
      <w:proofErr w:type="spellEnd"/>
      <w:r w:rsidRPr="009129A4">
        <w:rPr>
          <w:rFonts w:ascii="Calibri" w:hAnsi="Calibri" w:cs="Calibri"/>
          <w:sz w:val="24"/>
          <w:szCs w:val="24"/>
        </w:rPr>
        <w:t xml:space="preserve"> X. </w:t>
      </w:r>
    </w:p>
    <w:p w:rsidR="00F827B2"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77" name="Picture 77" descr="https://img.youtube.com/vi/jC2JbkqqnvQ/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s://img.youtube.com/vi/jC2JbkqqnvQ/mqdefault.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4 Using Modules and functions to increase readability and reusability of your program</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Learn how to make Modules and functions. This will increase the readability of your program, and </w:t>
      </w:r>
      <w:proofErr w:type="spellStart"/>
      <w:r w:rsidRPr="009129A4">
        <w:rPr>
          <w:rFonts w:ascii="Calibri" w:hAnsi="Calibri" w:cs="Calibri"/>
          <w:sz w:val="24"/>
          <w:szCs w:val="24"/>
        </w:rPr>
        <w:t>mak</w:t>
      </w:r>
      <w:proofErr w:type="spellEnd"/>
      <w:r w:rsidRPr="009129A4">
        <w:rPr>
          <w:rFonts w:ascii="Calibri" w:hAnsi="Calibri" w:cs="Calibri"/>
          <w:sz w:val="24"/>
          <w:szCs w:val="24"/>
        </w:rPr>
        <w:t xml:space="preserve">… </w:t>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Fonts w:ascii="Calibri" w:hAnsi="Calibri" w:cs="Calibri"/>
          <w:noProof/>
          <w:sz w:val="24"/>
          <w:szCs w:val="24"/>
        </w:rPr>
        <w:lastRenderedPageBreak/>
        <w:drawing>
          <wp:inline distT="0" distB="0" distL="0" distR="0">
            <wp:extent cx="3045460" cy="1716405"/>
            <wp:effectExtent l="0" t="0" r="2540" b="0"/>
            <wp:docPr id="75" name="Picture 75" descr="https://img.youtube.com/vi/dIPdKSIg0Ww/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s://img.youtube.com/vi/dIPdKSIg0Ww/mqdefault.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5 Transform positions with Offsets to minimize the number of waypoints</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Learn how to </w:t>
      </w:r>
      <w:proofErr w:type="gramStart"/>
      <w:r w:rsidRPr="009129A4">
        <w:rPr>
          <w:rFonts w:ascii="Calibri" w:hAnsi="Calibri" w:cs="Calibri"/>
          <w:sz w:val="24"/>
          <w:szCs w:val="24"/>
        </w:rPr>
        <w:t>Transform</w:t>
      </w:r>
      <w:proofErr w:type="gramEnd"/>
      <w:r w:rsidRPr="009129A4">
        <w:rPr>
          <w:rFonts w:ascii="Calibri" w:hAnsi="Calibri" w:cs="Calibri"/>
          <w:sz w:val="24"/>
          <w:szCs w:val="24"/>
        </w:rPr>
        <w:t xml:space="preserve"> a waypoint using a user-defined offset. This will minimize the number of </w:t>
      </w:r>
      <w:proofErr w:type="spellStart"/>
      <w:r w:rsidRPr="009129A4">
        <w:rPr>
          <w:rFonts w:ascii="Calibri" w:hAnsi="Calibri" w:cs="Calibri"/>
          <w:sz w:val="24"/>
          <w:szCs w:val="24"/>
        </w:rPr>
        <w:t>wayp</w:t>
      </w:r>
      <w:proofErr w:type="spellEnd"/>
      <w:r w:rsidRPr="009129A4">
        <w:rPr>
          <w:rFonts w:ascii="Calibri" w:hAnsi="Calibri" w:cs="Calibri"/>
          <w:sz w:val="24"/>
          <w:szCs w:val="24"/>
        </w:rPr>
        <w:t xml:space="preserve">… </w:t>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73" name="Picture 73" descr="https://img.youtube.com/vi/cPmnXoiV-DQ/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s://img.youtube.com/vi/cPmnXoiV-DQ/mqdefault.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F827B2" w:rsidRDefault="00F827B2" w:rsidP="00F827B2">
      <w:pPr>
        <w:rPr>
          <w:rFonts w:ascii="Calibri" w:hAnsi="Calibri" w:cs="Calibri"/>
          <w:sz w:val="24"/>
          <w:szCs w:val="24"/>
        </w:rPr>
      </w:pPr>
      <w:r w:rsidRPr="009129A4">
        <w:rPr>
          <w:rStyle w:val="module-title"/>
          <w:rFonts w:ascii="Calibri" w:hAnsi="Calibri" w:cs="Calibri"/>
          <w:sz w:val="24"/>
          <w:szCs w:val="24"/>
        </w:rPr>
        <w:t>6 Make a Grid in your application</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Learn how to use the Grid feature in </w:t>
      </w:r>
      <w:proofErr w:type="spellStart"/>
      <w:r w:rsidRPr="009129A4">
        <w:rPr>
          <w:rFonts w:ascii="Calibri" w:hAnsi="Calibri" w:cs="Calibri"/>
          <w:sz w:val="24"/>
          <w:szCs w:val="24"/>
        </w:rPr>
        <w:t>PolyScope</w:t>
      </w:r>
      <w:proofErr w:type="spellEnd"/>
      <w:r w:rsidRPr="009129A4">
        <w:rPr>
          <w:rFonts w:ascii="Calibri" w:hAnsi="Calibri" w:cs="Calibri"/>
          <w:sz w:val="24"/>
          <w:szCs w:val="24"/>
        </w:rPr>
        <w:t xml:space="preserve"> X, to minimize the number of waypoints needed. (It re… </w:t>
      </w:r>
    </w:p>
    <w:p w:rsidR="00F827B2" w:rsidRPr="009129A4"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71" name="Picture 71" descr="https://img.youtube.com/vi/iMmJ0E6FSyo/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s://img.youtube.com/vi/iMmJ0E6FSyo/mqdefault.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7 A Simple CNC application using Grid, modules and functions, and Transforms</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In this module the features: Modules and Functions, Grids, and Transform with offsets are used to </w:t>
      </w:r>
      <w:proofErr w:type="spellStart"/>
      <w:r w:rsidRPr="009129A4">
        <w:rPr>
          <w:rFonts w:ascii="Calibri" w:hAnsi="Calibri" w:cs="Calibri"/>
          <w:sz w:val="24"/>
          <w:szCs w:val="24"/>
        </w:rPr>
        <w:t>bu</w:t>
      </w:r>
      <w:proofErr w:type="spellEnd"/>
      <w:r w:rsidRPr="009129A4">
        <w:rPr>
          <w:rFonts w:ascii="Calibri" w:hAnsi="Calibri" w:cs="Calibri"/>
          <w:sz w:val="24"/>
          <w:szCs w:val="24"/>
        </w:rPr>
        <w:t xml:space="preserve">… </w:t>
      </w:r>
    </w:p>
    <w:p w:rsidR="000E622C" w:rsidRPr="009129A4" w:rsidRDefault="000E622C" w:rsidP="00F827B2">
      <w:pPr>
        <w:rPr>
          <w:rFonts w:ascii="Calibri" w:hAnsi="Calibri" w:cs="Calibri"/>
          <w:sz w:val="24"/>
          <w:szCs w:val="24"/>
        </w:rPr>
      </w:pPr>
    </w:p>
    <w:p w:rsidR="00F827B2" w:rsidRPr="009129A4"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69" name="Picture 69" descr="https://img.youtube.com/vi/XKqVPul9Djo/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s://img.youtube.com/vi/XKqVPul9Djo/mqdefault.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8 Features of the Operator screen</w:t>
      </w:r>
      <w:r w:rsidRPr="009129A4">
        <w:rPr>
          <w:rFonts w:ascii="Calibri" w:hAnsi="Calibri" w:cs="Calibri"/>
          <w:sz w:val="24"/>
          <w:szCs w:val="24"/>
        </w:rPr>
        <w:t xml:space="preserve"> </w:t>
      </w:r>
    </w:p>
    <w:p w:rsidR="00F827B2" w:rsidRDefault="00F827B2" w:rsidP="00F827B2">
      <w:pPr>
        <w:rPr>
          <w:rFonts w:ascii="Calibri" w:hAnsi="Calibri" w:cs="Calibri"/>
          <w:sz w:val="24"/>
          <w:szCs w:val="24"/>
        </w:rPr>
      </w:pPr>
      <w:r w:rsidRPr="009129A4">
        <w:rPr>
          <w:rFonts w:ascii="Calibri" w:hAnsi="Calibri" w:cs="Calibri"/>
          <w:sz w:val="24"/>
          <w:szCs w:val="24"/>
        </w:rPr>
        <w:t xml:space="preserve">Learn how to set up the operator screen. How to make input variable and selections accessible to the… </w:t>
      </w:r>
    </w:p>
    <w:p w:rsidR="00F827B2" w:rsidRPr="009129A4" w:rsidRDefault="00F827B2" w:rsidP="00F827B2">
      <w:pPr>
        <w:rPr>
          <w:rFonts w:ascii="Calibri" w:hAnsi="Calibri" w:cs="Calibri"/>
          <w:sz w:val="24"/>
          <w:szCs w:val="24"/>
        </w:rPr>
      </w:pPr>
      <w:r w:rsidRPr="009129A4">
        <w:rPr>
          <w:rFonts w:ascii="Calibri" w:hAnsi="Calibri" w:cs="Calibri"/>
          <w:noProof/>
          <w:sz w:val="24"/>
          <w:szCs w:val="24"/>
        </w:rPr>
        <w:drawing>
          <wp:inline distT="0" distB="0" distL="0" distR="0">
            <wp:extent cx="3045460" cy="1716405"/>
            <wp:effectExtent l="0" t="0" r="2540" b="0"/>
            <wp:docPr id="67" name="Picture 67" descr="https://img.youtube.com/vi/bLSyhDsYBZA/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s://img.youtube.com/vi/bLSyhDsYBZA/mqdefault.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45460" cy="1716405"/>
                    </a:xfrm>
                    <a:prstGeom prst="rect">
                      <a:avLst/>
                    </a:prstGeom>
                    <a:noFill/>
                    <a:ln>
                      <a:noFill/>
                    </a:ln>
                  </pic:spPr>
                </pic:pic>
              </a:graphicData>
            </a:graphic>
          </wp:inline>
        </w:drawing>
      </w:r>
    </w:p>
    <w:p w:rsidR="00F827B2" w:rsidRPr="009129A4" w:rsidRDefault="00F827B2" w:rsidP="00F827B2">
      <w:pPr>
        <w:rPr>
          <w:rFonts w:ascii="Calibri" w:hAnsi="Calibri" w:cs="Calibri"/>
          <w:sz w:val="24"/>
          <w:szCs w:val="24"/>
        </w:rPr>
      </w:pPr>
      <w:r w:rsidRPr="009129A4">
        <w:rPr>
          <w:rStyle w:val="module-title"/>
          <w:rFonts w:ascii="Calibri" w:hAnsi="Calibri" w:cs="Calibri"/>
          <w:sz w:val="24"/>
          <w:szCs w:val="24"/>
        </w:rPr>
        <w:t>9 Short walkthrough of the CNC Lathe machine template</w:t>
      </w:r>
      <w:r w:rsidRPr="009129A4">
        <w:rPr>
          <w:rFonts w:ascii="Calibri" w:hAnsi="Calibri" w:cs="Calibri"/>
          <w:sz w:val="24"/>
          <w:szCs w:val="24"/>
        </w:rPr>
        <w:t xml:space="preserve"> </w:t>
      </w:r>
    </w:p>
    <w:p w:rsidR="00F827B2" w:rsidRPr="009129A4" w:rsidRDefault="00F827B2" w:rsidP="00F827B2">
      <w:pPr>
        <w:rPr>
          <w:rFonts w:ascii="Calibri" w:hAnsi="Calibri" w:cs="Calibri"/>
          <w:sz w:val="24"/>
          <w:szCs w:val="24"/>
        </w:rPr>
      </w:pPr>
      <w:r w:rsidRPr="009129A4">
        <w:rPr>
          <w:rFonts w:ascii="Calibri" w:hAnsi="Calibri" w:cs="Calibri"/>
          <w:sz w:val="24"/>
          <w:szCs w:val="24"/>
        </w:rPr>
        <w:t xml:space="preserve">See a short walkthrough of the template for a CNC Lathe Machine application. Teach the key waypoints… </w:t>
      </w:r>
    </w:p>
    <w:p w:rsidR="00F827B2" w:rsidRPr="009129A4" w:rsidRDefault="00F827B2">
      <w:pPr>
        <w:rPr>
          <w:rFonts w:ascii="Calibri" w:hAnsi="Calibri" w:cs="Calibri"/>
          <w:sz w:val="24"/>
          <w:szCs w:val="24"/>
        </w:rPr>
      </w:pPr>
      <w:r w:rsidRPr="009129A4">
        <w:rPr>
          <w:rFonts w:ascii="Calibri" w:hAnsi="Calibri" w:cs="Calibri"/>
          <w:sz w:val="24"/>
          <w:szCs w:val="24"/>
        </w:rPr>
        <w:br w:type="page"/>
      </w:r>
    </w:p>
    <w:p w:rsidR="00F827B2" w:rsidRPr="009129A4" w:rsidRDefault="00F827B2" w:rsidP="00F827B2">
      <w:pPr>
        <w:pStyle w:val="Heading2"/>
        <w:rPr>
          <w:rFonts w:ascii="Calibri" w:hAnsi="Calibri" w:cs="Calibri"/>
          <w:sz w:val="24"/>
          <w:szCs w:val="24"/>
        </w:rPr>
      </w:pPr>
      <w:proofErr w:type="spellStart"/>
      <w:r w:rsidRPr="009129A4">
        <w:rPr>
          <w:rFonts w:ascii="Calibri" w:hAnsi="Calibri" w:cs="Calibri"/>
          <w:sz w:val="24"/>
          <w:szCs w:val="24"/>
        </w:rPr>
        <w:lastRenderedPageBreak/>
        <w:t>PROFInet</w:t>
      </w:r>
      <w:proofErr w:type="spellEnd"/>
      <w:r w:rsidRPr="009129A4">
        <w:rPr>
          <w:rFonts w:ascii="Calibri" w:hAnsi="Calibri" w:cs="Calibri"/>
          <w:sz w:val="24"/>
          <w:szCs w:val="24"/>
        </w:rPr>
        <w:t xml:space="preserve"> How-To Guide E-series</w:t>
      </w:r>
    </w:p>
    <w:p w:rsidR="00F827B2" w:rsidRPr="009129A4" w:rsidRDefault="00F827B2" w:rsidP="00F827B2">
      <w:pPr>
        <w:pStyle w:val="Heading3"/>
        <w:rPr>
          <w:rFonts w:ascii="Calibri" w:hAnsi="Calibri" w:cs="Calibri"/>
        </w:rPr>
      </w:pPr>
      <w:r w:rsidRPr="009129A4">
        <w:rPr>
          <w:rFonts w:ascii="Calibri" w:hAnsi="Calibri" w:cs="Calibri"/>
        </w:rPr>
        <w:t>This guide provides instructions for how to start using PROFINET with Universal Robots.</w:t>
      </w:r>
    </w:p>
    <w:p w:rsidR="00F827B2" w:rsidRPr="009129A4" w:rsidRDefault="00F827B2" w:rsidP="00F827B2">
      <w:pPr>
        <w:rPr>
          <w:rFonts w:ascii="Calibri" w:hAnsi="Calibri" w:cs="Calibri"/>
          <w:sz w:val="24"/>
          <w:szCs w:val="24"/>
        </w:rPr>
      </w:pPr>
      <w:r w:rsidRPr="009129A4">
        <w:rPr>
          <w:rFonts w:ascii="Calibri" w:hAnsi="Calibri" w:cs="Calibri"/>
          <w:noProof/>
          <w:sz w:val="24"/>
          <w:szCs w:val="24"/>
        </w:rPr>
        <mc:AlternateContent>
          <mc:Choice Requires="wps">
            <w:drawing>
              <wp:inline distT="0" distB="0" distL="0" distR="0">
                <wp:extent cx="302260" cy="302260"/>
                <wp:effectExtent l="0" t="0" r="0" b="0"/>
                <wp:docPr id="115" name="Rectangle 115" descr="https://www.universal-robots.com/img/calendar_modified.sv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769C2E" id="Rectangle 115" o:spid="_x0000_s1026" alt="https://www.universal-robots.com/img/calendar_modified.svg"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" filled="f" stroked="f">
                <o:lock v:ext="edit" aspectratio="t"/>
                <w10:anchorlock/>
              </v:rect>
            </w:pict>
          </mc:Fallback>
        </mc:AlternateContent>
      </w:r>
      <w:r w:rsidRPr="009129A4">
        <w:rPr>
          <w:rFonts w:ascii="Calibri" w:hAnsi="Calibri" w:cs="Calibri"/>
          <w:sz w:val="24"/>
          <w:szCs w:val="24"/>
        </w:rPr>
        <w:t xml:space="preserve">Last modified on Sep 30, 2024 </w:t>
      </w:r>
    </w:p>
    <w:p w:rsidR="00F827B2" w:rsidRPr="009129A4" w:rsidRDefault="00F827B2" w:rsidP="00F827B2">
      <w:pPr>
        <w:rPr>
          <w:rFonts w:ascii="Calibri" w:hAnsi="Calibri" w:cs="Calibri"/>
          <w:sz w:val="24"/>
          <w:szCs w:val="24"/>
        </w:rPr>
      </w:pPr>
      <w:r w:rsidRPr="009129A4">
        <w:rPr>
          <w:rFonts w:ascii="Calibri" w:hAnsi="Calibri" w:cs="Calibri"/>
          <w:noProof/>
          <w:color w:val="0000FF"/>
          <w:sz w:val="24"/>
          <w:szCs w:val="24"/>
        </w:rPr>
        <mc:AlternateContent>
          <mc:Choice Requires="wps">
            <w:drawing>
              <wp:inline distT="0" distB="0" distL="0" distR="0">
                <wp:extent cx="302260" cy="302260"/>
                <wp:effectExtent l="0" t="0" r="0" b="0"/>
                <wp:docPr id="114" name="Rectangle 114" descr="https://www.universal-robots.com/img/print.sv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E3E67E" id="Rectangle 114" o:spid="_x0000_s1026" alt="https://www.universal-robots.com/img/print.svg" href="javascript:window.print()"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" o:button="t" filled="f" stroked="f">
                <v:fill o:detectmouseclick="t"/>
                <o:lock v:ext="edit" aspectratio="t"/>
                <w10:anchorlock/>
              </v:rect>
            </w:pict>
          </mc:Fallback>
        </mc:AlternateContent>
      </w:r>
    </w:p>
    <w:p w:rsidR="00F827B2" w:rsidRPr="009129A4" w:rsidRDefault="00F827B2" w:rsidP="00F827B2">
      <w:pPr>
        <w:pStyle w:val="NormalWeb"/>
        <w:rPr>
          <w:rFonts w:ascii="Calibri" w:hAnsi="Calibri" w:cs="Calibri"/>
          <w:color w:val="FF0000"/>
        </w:rPr>
      </w:pPr>
      <w:r w:rsidRPr="009129A4">
        <w:rPr>
          <w:rStyle w:val="Strong"/>
          <w:rFonts w:ascii="Calibri" w:eastAsiaTheme="majorEastAsia" w:hAnsi="Calibri" w:cs="Calibri"/>
          <w:color w:val="FF0000"/>
        </w:rPr>
        <w:t>NOTE: All files are available for download at the bottom of this page.</w:t>
      </w:r>
    </w:p>
    <w:p w:rsidR="00F827B2" w:rsidRPr="009129A4" w:rsidRDefault="00F827B2" w:rsidP="00F827B2">
      <w:pPr>
        <w:pStyle w:val="NormalWeb"/>
        <w:rPr>
          <w:rFonts w:ascii="Calibri" w:hAnsi="Calibri" w:cs="Calibri"/>
        </w:rPr>
      </w:pPr>
      <w:r w:rsidRPr="009129A4">
        <w:rPr>
          <w:rFonts w:ascii="Calibri" w:hAnsi="Calibri" w:cs="Calibri"/>
        </w:rPr>
        <w:t>This guide is valid for: e-Series Software version 5.12</w:t>
      </w:r>
      <w:r w:rsidRPr="009129A4">
        <w:rPr>
          <w:rFonts w:ascii="Calibri" w:hAnsi="Calibri" w:cs="Calibri"/>
        </w:rPr>
        <w:br/>
        <w:t>Note: older or newer software versions may behave differently.</w:t>
      </w:r>
    </w:p>
    <w:p w:rsidR="00F827B2" w:rsidRPr="009129A4" w:rsidRDefault="00F827B2" w:rsidP="00F827B2">
      <w:pPr>
        <w:pStyle w:val="NormalWeb"/>
        <w:rPr>
          <w:rFonts w:ascii="Calibri" w:hAnsi="Calibri" w:cs="Calibri"/>
        </w:rPr>
      </w:pPr>
      <w:r w:rsidRPr="009129A4">
        <w:rPr>
          <w:rFonts w:ascii="Calibri" w:hAnsi="Calibri" w:cs="Calibri"/>
        </w:rPr>
        <w:t> </w:t>
      </w:r>
    </w:p>
    <w:p w:rsidR="00F827B2" w:rsidRPr="009129A4" w:rsidRDefault="00F827B2" w:rsidP="00F827B2">
      <w:pPr>
        <w:pStyle w:val="Heading3"/>
        <w:rPr>
          <w:rFonts w:ascii="Calibri" w:hAnsi="Calibri" w:cs="Calibri"/>
        </w:rPr>
      </w:pPr>
      <w:r w:rsidRPr="009129A4">
        <w:rPr>
          <w:rFonts w:ascii="Calibri" w:hAnsi="Calibri" w:cs="Calibri"/>
        </w:rPr>
        <w:t xml:space="preserve">1. </w:t>
      </w:r>
      <w:proofErr w:type="gramStart"/>
      <w:r w:rsidRPr="009129A4">
        <w:rPr>
          <w:rFonts w:ascii="Calibri" w:hAnsi="Calibri" w:cs="Calibri"/>
        </w:rPr>
        <w:t>setup</w:t>
      </w:r>
      <w:proofErr w:type="gramEnd"/>
    </w:p>
    <w:p w:rsidR="00F827B2" w:rsidRPr="009129A4" w:rsidRDefault="00F827B2" w:rsidP="00F827B2">
      <w:pPr>
        <w:pStyle w:val="NormalWeb"/>
        <w:rPr>
          <w:rFonts w:ascii="Calibri" w:hAnsi="Calibri" w:cs="Calibri"/>
        </w:rPr>
      </w:pPr>
      <w:r w:rsidRPr="009129A4">
        <w:rPr>
          <w:rFonts w:ascii="Calibri" w:hAnsi="Calibri" w:cs="Calibri"/>
        </w:rPr>
        <w:t xml:space="preserve">    1. </w:t>
      </w:r>
      <w:r w:rsidRPr="009129A4">
        <w:rPr>
          <w:rStyle w:val="Strong"/>
          <w:rFonts w:ascii="Calibri" w:eastAsiaTheme="majorEastAsia" w:hAnsi="Calibri" w:cs="Calibri"/>
        </w:rPr>
        <w:t>ROBOT:</w:t>
      </w:r>
      <w:r w:rsidRPr="009129A4">
        <w:rPr>
          <w:rFonts w:ascii="Calibri" w:hAnsi="Calibri" w:cs="Calibri"/>
        </w:rPr>
        <w:t xml:space="preserve"> Tap the Installation tab and, under Fieldbus, select </w:t>
      </w:r>
      <w:r w:rsidRPr="009129A4">
        <w:rPr>
          <w:rStyle w:val="Strong"/>
          <w:rFonts w:ascii="Calibri" w:eastAsiaTheme="majorEastAsia" w:hAnsi="Calibri" w:cs="Calibri"/>
        </w:rPr>
        <w:t>PROFINET</w:t>
      </w:r>
      <w:r w:rsidRPr="009129A4">
        <w:rPr>
          <w:rFonts w:ascii="Calibri" w:hAnsi="Calibri" w:cs="Calibri"/>
        </w:rPr>
        <w:t xml:space="preserve">. Tap </w:t>
      </w:r>
      <w:r w:rsidRPr="009129A4">
        <w:rPr>
          <w:rStyle w:val="Strong"/>
          <w:rFonts w:ascii="Calibri" w:eastAsiaTheme="majorEastAsia" w:hAnsi="Calibri" w:cs="Calibri"/>
        </w:rPr>
        <w:t>Enable</w:t>
      </w:r>
      <w:r w:rsidRPr="009129A4">
        <w:rPr>
          <w:rFonts w:ascii="Calibri" w:hAnsi="Calibri" w:cs="Calibri"/>
        </w:rPr>
        <w:t>.</w:t>
      </w:r>
    </w:p>
    <w:p w:rsidR="00F827B2" w:rsidRPr="009129A4" w:rsidRDefault="00F827B2" w:rsidP="00F827B2">
      <w:pPr>
        <w:numPr>
          <w:ilvl w:val="0"/>
          <w:numId w:val="19"/>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Save the installation for the changes to take effect the next time the installation is loaded.</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29337" cy="3722888"/>
            <wp:effectExtent l="0" t="0" r="0" b="0"/>
            <wp:docPr id="113" name="Picture 113" descr="https://www.universal-robots.com/media/1823504/pn_1_disabled_g5.png?width=800&amp;height=502.0344287949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s://www.universal-robots.com/media/1823504/pn_1_disabled_g5.png?width=800&amp;height=502.03442879499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54785" cy="3738866"/>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xml:space="preserve">  2. </w:t>
      </w:r>
      <w:r w:rsidRPr="009129A4">
        <w:rPr>
          <w:rStyle w:val="Strong"/>
          <w:rFonts w:ascii="Calibri" w:eastAsiaTheme="majorEastAsia" w:hAnsi="Calibri" w:cs="Calibri"/>
        </w:rPr>
        <w:t>ROBOT: </w:t>
      </w:r>
      <w:r w:rsidRPr="009129A4">
        <w:rPr>
          <w:rFonts w:ascii="Calibri" w:hAnsi="Calibri" w:cs="Calibri"/>
        </w:rPr>
        <w:t>The yellow LED indicates PROFINET is running on the robot. No PLC/IO controller is connected to the robot.</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713328" cy="3587262"/>
            <wp:effectExtent l="0" t="0" r="1905" b="0"/>
            <wp:docPr id="112" name="Picture 112" descr="https://www.universal-robots.com/media/1823506/pn_2_running_text_g5.png?width=800&amp;height=502.0344287949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s://www.universal-robots.com/media/1823506/pn_2_running_text_g5.png?width=800&amp;height=502.03442879499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96" cy="3612294"/>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xml:space="preserve">    3. </w:t>
      </w:r>
      <w:r w:rsidRPr="009129A4">
        <w:rPr>
          <w:rStyle w:val="Strong"/>
          <w:rFonts w:ascii="Calibri" w:eastAsiaTheme="majorEastAsia" w:hAnsi="Calibri" w:cs="Calibri"/>
        </w:rPr>
        <w:t>PLC: </w:t>
      </w:r>
      <w:r w:rsidRPr="009129A4">
        <w:rPr>
          <w:rFonts w:ascii="Calibri" w:hAnsi="Calibri" w:cs="Calibri"/>
        </w:rPr>
        <w:t>Open a project in Siemens TIA Portal.</w:t>
      </w:r>
    </w:p>
    <w:p w:rsidR="00F827B2" w:rsidRPr="009129A4" w:rsidRDefault="00F827B2" w:rsidP="00F827B2">
      <w:pPr>
        <w:numPr>
          <w:ilvl w:val="0"/>
          <w:numId w:val="20"/>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 In the Project Tree of the Project view, navigate to: </w:t>
      </w:r>
      <w:r w:rsidRPr="009129A4">
        <w:rPr>
          <w:rStyle w:val="Strong"/>
          <w:rFonts w:ascii="Calibri" w:hAnsi="Calibri" w:cs="Calibri"/>
          <w:sz w:val="24"/>
          <w:szCs w:val="24"/>
        </w:rPr>
        <w:t>Online access -&gt; {your network adapter}.</w:t>
      </w:r>
    </w:p>
    <w:p w:rsidR="00F827B2" w:rsidRPr="009129A4" w:rsidRDefault="00F827B2" w:rsidP="00F827B2">
      <w:pPr>
        <w:numPr>
          <w:ilvl w:val="0"/>
          <w:numId w:val="20"/>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 Click </w:t>
      </w:r>
      <w:r w:rsidRPr="009129A4">
        <w:rPr>
          <w:rStyle w:val="Strong"/>
          <w:rFonts w:ascii="Calibri" w:hAnsi="Calibri" w:cs="Calibri"/>
          <w:sz w:val="24"/>
          <w:szCs w:val="24"/>
        </w:rPr>
        <w:t>Update accessible devices</w:t>
      </w:r>
      <w:r w:rsidRPr="009129A4">
        <w:rPr>
          <w:rFonts w:ascii="Calibri" w:hAnsi="Calibri" w:cs="Calibri"/>
          <w:sz w:val="24"/>
          <w:szCs w:val="24"/>
        </w:rPr>
        <w:t>. </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738618" cy="3179298"/>
            <wp:effectExtent l="0" t="0" r="0" b="2540"/>
            <wp:docPr id="111" name="Picture 111" descr="https://www.universal-robots.com/media/1823514/pn_4_assign_ip.png?width=800&amp;height=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s://www.universal-robots.com/media/1823514/pn_4_assign_ip.png?width=800&amp;height=44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77778" cy="3200993"/>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lastRenderedPageBreak/>
        <w:t>    4. </w:t>
      </w:r>
      <w:r w:rsidRPr="009129A4">
        <w:rPr>
          <w:rStyle w:val="Strong"/>
          <w:rFonts w:ascii="Calibri" w:eastAsiaTheme="majorEastAsia" w:hAnsi="Calibri" w:cs="Calibri"/>
        </w:rPr>
        <w:t>PLC</w:t>
      </w:r>
      <w:r w:rsidRPr="009129A4">
        <w:rPr>
          <w:rFonts w:ascii="Calibri" w:hAnsi="Calibri" w:cs="Calibri"/>
        </w:rPr>
        <w:t>: Identify the robot and the PLC you want to connect. Assign IP addresses and names to the equipment.</w:t>
      </w:r>
    </w:p>
    <w:p w:rsidR="00F827B2" w:rsidRPr="009129A4" w:rsidRDefault="00F827B2" w:rsidP="00F827B2">
      <w:pPr>
        <w:numPr>
          <w:ilvl w:val="0"/>
          <w:numId w:val="2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Expand the desired accessible device and double-click </w:t>
      </w:r>
      <w:r w:rsidRPr="009129A4">
        <w:rPr>
          <w:rStyle w:val="Strong"/>
          <w:rFonts w:ascii="Calibri" w:hAnsi="Calibri" w:cs="Calibri"/>
          <w:sz w:val="24"/>
          <w:szCs w:val="24"/>
        </w:rPr>
        <w:t>Online &amp; diagnostics</w:t>
      </w:r>
      <w:r w:rsidRPr="009129A4">
        <w:rPr>
          <w:rFonts w:ascii="Calibri" w:hAnsi="Calibri" w:cs="Calibri"/>
          <w:sz w:val="24"/>
          <w:szCs w:val="24"/>
        </w:rPr>
        <w:t>. </w:t>
      </w:r>
    </w:p>
    <w:p w:rsidR="00F827B2" w:rsidRPr="009129A4" w:rsidRDefault="00F827B2" w:rsidP="00F827B2">
      <w:pPr>
        <w:numPr>
          <w:ilvl w:val="0"/>
          <w:numId w:val="2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In the device's diagnostics page, expand Functions and click </w:t>
      </w:r>
      <w:r w:rsidRPr="009129A4">
        <w:rPr>
          <w:rStyle w:val="Strong"/>
          <w:rFonts w:ascii="Calibri" w:hAnsi="Calibri" w:cs="Calibri"/>
          <w:sz w:val="24"/>
          <w:szCs w:val="24"/>
        </w:rPr>
        <w:t>Assign IP address</w:t>
      </w:r>
      <w:r w:rsidRPr="009129A4">
        <w:rPr>
          <w:rFonts w:ascii="Calibri" w:hAnsi="Calibri" w:cs="Calibri"/>
          <w:sz w:val="24"/>
          <w:szCs w:val="24"/>
        </w:rPr>
        <w:t>. </w:t>
      </w:r>
    </w:p>
    <w:p w:rsidR="00F827B2" w:rsidRPr="009129A4" w:rsidRDefault="00F827B2" w:rsidP="00F827B2">
      <w:pPr>
        <w:numPr>
          <w:ilvl w:val="0"/>
          <w:numId w:val="2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Enter the desired IP address and subnet mask, and tap </w:t>
      </w:r>
      <w:r w:rsidRPr="009129A4">
        <w:rPr>
          <w:rStyle w:val="Strong"/>
          <w:rFonts w:ascii="Calibri" w:hAnsi="Calibri" w:cs="Calibri"/>
          <w:sz w:val="24"/>
          <w:szCs w:val="24"/>
        </w:rPr>
        <w:t>Assign IP address</w:t>
      </w:r>
      <w:r w:rsidRPr="009129A4">
        <w:rPr>
          <w:rFonts w:ascii="Calibri" w:hAnsi="Calibri" w:cs="Calibri"/>
          <w:sz w:val="24"/>
          <w:szCs w:val="24"/>
        </w:rPr>
        <w:t>.</w:t>
      </w:r>
    </w:p>
    <w:p w:rsidR="00F827B2" w:rsidRPr="009129A4" w:rsidRDefault="00F827B2" w:rsidP="00F827B2">
      <w:pPr>
        <w:numPr>
          <w:ilvl w:val="0"/>
          <w:numId w:val="2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Still in the diagnostics page click </w:t>
      </w:r>
      <w:r w:rsidRPr="009129A4">
        <w:rPr>
          <w:rStyle w:val="Strong"/>
          <w:rFonts w:ascii="Calibri" w:hAnsi="Calibri" w:cs="Calibri"/>
          <w:sz w:val="24"/>
          <w:szCs w:val="24"/>
        </w:rPr>
        <w:t>Assign name</w:t>
      </w:r>
      <w:r w:rsidRPr="009129A4">
        <w:rPr>
          <w:rFonts w:ascii="Calibri" w:hAnsi="Calibri" w:cs="Calibri"/>
          <w:sz w:val="24"/>
          <w:szCs w:val="24"/>
        </w:rPr>
        <w:t>.</w:t>
      </w:r>
    </w:p>
    <w:p w:rsidR="00F827B2" w:rsidRPr="009129A4" w:rsidRDefault="00F827B2" w:rsidP="00F827B2">
      <w:pPr>
        <w:numPr>
          <w:ilvl w:val="0"/>
          <w:numId w:val="2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Set the PROFINET device name and click </w:t>
      </w:r>
      <w:r w:rsidRPr="009129A4">
        <w:rPr>
          <w:rStyle w:val="Strong"/>
          <w:rFonts w:ascii="Calibri" w:hAnsi="Calibri" w:cs="Calibri"/>
          <w:sz w:val="24"/>
          <w:szCs w:val="24"/>
        </w:rPr>
        <w:t xml:space="preserve">Assign </w:t>
      </w:r>
      <w:proofErr w:type="gramStart"/>
      <w:r w:rsidRPr="009129A4">
        <w:rPr>
          <w:rStyle w:val="Strong"/>
          <w:rFonts w:ascii="Calibri" w:hAnsi="Calibri" w:cs="Calibri"/>
          <w:sz w:val="24"/>
          <w:szCs w:val="24"/>
        </w:rPr>
        <w:t>name </w:t>
      </w:r>
      <w:r w:rsidRPr="009129A4">
        <w:rPr>
          <w:rFonts w:ascii="Calibri" w:hAnsi="Calibri" w:cs="Calibri"/>
          <w:sz w:val="24"/>
          <w:szCs w:val="24"/>
        </w:rPr>
        <w:t>.</w:t>
      </w:r>
      <w:proofErr w:type="gramEnd"/>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746652" cy="3178479"/>
            <wp:effectExtent l="0" t="0" r="6985" b="3175"/>
            <wp:docPr id="110" name="Picture 110" descr="https://www.universal-robots.com/media/1823508/pn_5_assign_name.png?width=800&amp;height=441.66666666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s://www.universal-robots.com/media/1823508/pn_5_assign_name.png?width=800&amp;height=441.66666666666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6724" cy="3189581"/>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5. </w:t>
      </w:r>
      <w:r w:rsidRPr="009129A4">
        <w:rPr>
          <w:rStyle w:val="Strong"/>
          <w:rFonts w:ascii="Calibri" w:eastAsiaTheme="majorEastAsia" w:hAnsi="Calibri" w:cs="Calibri"/>
        </w:rPr>
        <w:t>PLC</w:t>
      </w:r>
      <w:r w:rsidRPr="009129A4">
        <w:rPr>
          <w:rFonts w:ascii="Calibri" w:hAnsi="Calibri" w:cs="Calibri"/>
        </w:rPr>
        <w:t>: Import the Universal Robots' GSD file.</w:t>
      </w:r>
    </w:p>
    <w:p w:rsidR="00F827B2" w:rsidRPr="009129A4" w:rsidRDefault="00F827B2" w:rsidP="00F827B2">
      <w:pPr>
        <w:numPr>
          <w:ilvl w:val="0"/>
          <w:numId w:val="22"/>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Navigate to </w:t>
      </w:r>
      <w:r w:rsidRPr="009129A4">
        <w:rPr>
          <w:rStyle w:val="Strong"/>
          <w:rFonts w:ascii="Calibri" w:hAnsi="Calibri" w:cs="Calibri"/>
          <w:sz w:val="24"/>
          <w:szCs w:val="24"/>
        </w:rPr>
        <w:t>Options -&gt;Manage general station description files (GSD)</w:t>
      </w:r>
      <w:r w:rsidRPr="009129A4">
        <w:rPr>
          <w:rFonts w:ascii="Calibri" w:hAnsi="Calibri" w:cs="Calibri"/>
          <w:sz w:val="24"/>
          <w:szCs w:val="24"/>
        </w:rPr>
        <w:t>.</w:t>
      </w:r>
    </w:p>
    <w:p w:rsidR="00F827B2" w:rsidRPr="009129A4" w:rsidRDefault="00F827B2" w:rsidP="00F827B2">
      <w:pPr>
        <w:numPr>
          <w:ilvl w:val="0"/>
          <w:numId w:val="22"/>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Select to the right GSD and install.</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950438" cy="3302106"/>
            <wp:effectExtent l="0" t="0" r="0" b="0"/>
            <wp:docPr id="109" name="Picture 109" descr="https://www.universal-robots.com/media/1823509/pn_6_manage_gsd.png?width=800&amp;height=443.519000520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https://www.universal-robots.com/media/1823509/pn_6_manage_gsd.png?width=800&amp;height=443.51900052056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76372" cy="3316498"/>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6. </w:t>
      </w:r>
      <w:r w:rsidRPr="009129A4">
        <w:rPr>
          <w:rStyle w:val="Strong"/>
          <w:rFonts w:ascii="Calibri" w:eastAsiaTheme="majorEastAsia" w:hAnsi="Calibri" w:cs="Calibri"/>
        </w:rPr>
        <w:t>PLC</w:t>
      </w:r>
      <w:r w:rsidRPr="009129A4">
        <w:rPr>
          <w:rFonts w:ascii="Calibri" w:hAnsi="Calibri" w:cs="Calibri"/>
        </w:rPr>
        <w:t>: In the top of the project tree access Devices &amp; networks.</w:t>
      </w:r>
    </w:p>
    <w:p w:rsidR="00F827B2" w:rsidRPr="009129A4" w:rsidRDefault="00F827B2" w:rsidP="00F827B2">
      <w:pPr>
        <w:numPr>
          <w:ilvl w:val="0"/>
          <w:numId w:val="23"/>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Locate the UR I/O device in the catalog path: </w:t>
      </w:r>
      <w:r w:rsidRPr="009129A4">
        <w:rPr>
          <w:rStyle w:val="Strong"/>
          <w:rFonts w:ascii="Calibri" w:hAnsi="Calibri" w:cs="Calibri"/>
          <w:sz w:val="24"/>
          <w:szCs w:val="24"/>
        </w:rPr>
        <w:t>Other field devices-&gt;PROFINET IO-&gt;I/O-&gt;Universal Robots A/S-&gt;Collaborative Robot-&gt;V1.0 </w:t>
      </w:r>
    </w:p>
    <w:p w:rsidR="00F827B2" w:rsidRPr="009129A4" w:rsidRDefault="00F827B2" w:rsidP="00F827B2">
      <w:pPr>
        <w:numPr>
          <w:ilvl w:val="0"/>
          <w:numId w:val="23"/>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Drag-and-drop it into the network view and connect the PLC and the I/O device by dragging a line between their (green) PN/IE ports.</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71540" cy="3308341"/>
            <wp:effectExtent l="0" t="0" r="0" b="6985"/>
            <wp:docPr id="108" name="Picture 108" descr="https://www.universal-robots.com/media/1823510/pn_7_connect_iodev.png?width=800&amp;height=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https://www.universal-robots.com/media/1823510/pn_7_connect_iodev.png?width=800&amp;height=44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86607" cy="3316689"/>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lastRenderedPageBreak/>
        <w:t>    7. </w:t>
      </w:r>
      <w:r w:rsidRPr="009129A4">
        <w:rPr>
          <w:rStyle w:val="Strong"/>
          <w:rFonts w:ascii="Calibri" w:eastAsiaTheme="majorEastAsia" w:hAnsi="Calibri" w:cs="Calibri"/>
        </w:rPr>
        <w:t>PLC</w:t>
      </w:r>
      <w:r w:rsidRPr="009129A4">
        <w:rPr>
          <w:rFonts w:ascii="Calibri" w:hAnsi="Calibri" w:cs="Calibri"/>
        </w:rPr>
        <w:t>: Double-click the I/O device in the Network view.</w:t>
      </w:r>
    </w:p>
    <w:p w:rsidR="00F827B2" w:rsidRPr="009129A4" w:rsidRDefault="00F827B2" w:rsidP="00F827B2">
      <w:pPr>
        <w:numPr>
          <w:ilvl w:val="0"/>
          <w:numId w:val="2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All modules are pluggable, and are named according to their corresponding slot numbers.</w:t>
      </w:r>
    </w:p>
    <w:p w:rsidR="00F827B2" w:rsidRPr="009129A4" w:rsidRDefault="00F827B2" w:rsidP="00F827B2">
      <w:pPr>
        <w:numPr>
          <w:ilvl w:val="0"/>
          <w:numId w:val="2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Each module can be drag-and-dropped from the </w:t>
      </w:r>
      <w:r w:rsidRPr="009129A4">
        <w:rPr>
          <w:rStyle w:val="Strong"/>
          <w:rFonts w:ascii="Calibri" w:hAnsi="Calibri" w:cs="Calibri"/>
          <w:sz w:val="24"/>
          <w:szCs w:val="24"/>
        </w:rPr>
        <w:t>Catalog-&gt;Module</w:t>
      </w:r>
      <w:r w:rsidRPr="009129A4">
        <w:rPr>
          <w:rFonts w:ascii="Calibri" w:hAnsi="Calibri" w:cs="Calibri"/>
          <w:sz w:val="24"/>
          <w:szCs w:val="24"/>
        </w:rPr>
        <w:t xml:space="preserve"> to the empty fields in the Device overview.</w:t>
      </w:r>
    </w:p>
    <w:p w:rsidR="00F827B2" w:rsidRPr="009129A4" w:rsidRDefault="00F827B2" w:rsidP="00F827B2">
      <w:pPr>
        <w:numPr>
          <w:ilvl w:val="0"/>
          <w:numId w:val="2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In this example all modules are plugged in. Notice how the input addresses (</w:t>
      </w:r>
      <w:proofErr w:type="gramStart"/>
      <w:r w:rsidRPr="009129A4">
        <w:rPr>
          <w:rFonts w:ascii="Calibri" w:hAnsi="Calibri" w:cs="Calibri"/>
          <w:sz w:val="24"/>
          <w:szCs w:val="24"/>
        </w:rPr>
        <w:t>I</w:t>
      </w:r>
      <w:proofErr w:type="gramEnd"/>
      <w:r w:rsidRPr="009129A4">
        <w:rPr>
          <w:rFonts w:ascii="Calibri" w:hAnsi="Calibri" w:cs="Calibri"/>
          <w:sz w:val="24"/>
          <w:szCs w:val="24"/>
        </w:rPr>
        <w:t>) and output addresses (Q) are assigned, since you will need these to access the data.</w:t>
      </w:r>
    </w:p>
    <w:p w:rsidR="00F827B2" w:rsidRPr="009129A4" w:rsidRDefault="00F827B2" w:rsidP="00F827B2">
      <w:pPr>
        <w:pStyle w:val="NormalWeb"/>
        <w:rPr>
          <w:rFonts w:ascii="Calibri" w:hAnsi="Calibri" w:cs="Calibri"/>
        </w:rPr>
      </w:pPr>
      <w:r w:rsidRPr="009129A4">
        <w:rPr>
          <w:rFonts w:ascii="Calibri" w:hAnsi="Calibri" w:cs="Calibri"/>
          <w:i/>
          <w:iCs/>
          <w:noProof/>
        </w:rPr>
        <w:drawing>
          <wp:inline distT="0" distB="0" distL="0" distR="0">
            <wp:extent cx="5950438" cy="3280281"/>
            <wp:effectExtent l="0" t="0" r="0" b="0"/>
            <wp:docPr id="107" name="Picture 107" descr="https://www.universal-robots.com/media/1823511/pn_8_insert_modules.png?width=800&amp;height=441.4367516918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https://www.universal-robots.com/media/1823511/pn_8_insert_modules.png?width=800&amp;height=441.436751691827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68049" cy="3289989"/>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Style w:val="Emphasis"/>
          <w:rFonts w:ascii="Calibri" w:eastAsiaTheme="majorEastAsia" w:hAnsi="Calibri" w:cs="Calibri"/>
        </w:rPr>
        <w:t>    </w:t>
      </w:r>
      <w:r w:rsidRPr="009129A4">
        <w:rPr>
          <w:rFonts w:ascii="Calibri" w:hAnsi="Calibri" w:cs="Calibri"/>
        </w:rPr>
        <w:t>8. </w:t>
      </w:r>
      <w:r w:rsidRPr="009129A4">
        <w:rPr>
          <w:rStyle w:val="Strong"/>
          <w:rFonts w:ascii="Calibri" w:eastAsiaTheme="majorEastAsia" w:hAnsi="Calibri" w:cs="Calibri"/>
        </w:rPr>
        <w:t>PLC</w:t>
      </w:r>
      <w:r w:rsidRPr="009129A4">
        <w:rPr>
          <w:rFonts w:ascii="Calibri" w:hAnsi="Calibri" w:cs="Calibri"/>
        </w:rPr>
        <w:t>: Double-click the I/O device in the Device view to get the module description.</w:t>
      </w:r>
    </w:p>
    <w:p w:rsidR="00F827B2" w:rsidRPr="009129A4" w:rsidRDefault="00F827B2" w:rsidP="00F827B2">
      <w:pPr>
        <w:numPr>
          <w:ilvl w:val="0"/>
          <w:numId w:val="25"/>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In the General tab select </w:t>
      </w:r>
      <w:r w:rsidRPr="009129A4">
        <w:rPr>
          <w:rStyle w:val="Strong"/>
          <w:rFonts w:ascii="Calibri" w:hAnsi="Calibri" w:cs="Calibri"/>
          <w:sz w:val="24"/>
          <w:szCs w:val="24"/>
        </w:rPr>
        <w:t>Ethernet addresses</w:t>
      </w:r>
      <w:r w:rsidRPr="009129A4">
        <w:rPr>
          <w:rFonts w:ascii="Calibri" w:hAnsi="Calibri" w:cs="Calibri"/>
          <w:sz w:val="24"/>
          <w:szCs w:val="24"/>
        </w:rPr>
        <w:t xml:space="preserve">, and select </w:t>
      </w:r>
      <w:r w:rsidRPr="009129A4">
        <w:rPr>
          <w:rStyle w:val="Strong"/>
          <w:rFonts w:ascii="Calibri" w:hAnsi="Calibri" w:cs="Calibri"/>
          <w:sz w:val="24"/>
          <w:szCs w:val="24"/>
        </w:rPr>
        <w:t>Use IP protocol.</w:t>
      </w:r>
    </w:p>
    <w:p w:rsidR="00F827B2" w:rsidRPr="009129A4" w:rsidRDefault="00F827B2" w:rsidP="00F827B2">
      <w:pPr>
        <w:numPr>
          <w:ilvl w:val="0"/>
          <w:numId w:val="25"/>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Set the same IP address as those assigned to the online device.</w:t>
      </w:r>
    </w:p>
    <w:p w:rsidR="00F827B2" w:rsidRPr="009129A4" w:rsidRDefault="00F827B2" w:rsidP="00F827B2">
      <w:pPr>
        <w:numPr>
          <w:ilvl w:val="0"/>
          <w:numId w:val="25"/>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Deselect </w:t>
      </w:r>
      <w:r w:rsidRPr="009129A4">
        <w:rPr>
          <w:rStyle w:val="Strong"/>
          <w:rFonts w:ascii="Calibri" w:hAnsi="Calibri" w:cs="Calibri"/>
          <w:sz w:val="24"/>
          <w:szCs w:val="24"/>
        </w:rPr>
        <w:t>Generate PROFINET device name automatically</w:t>
      </w:r>
      <w:r w:rsidRPr="009129A4">
        <w:rPr>
          <w:rFonts w:ascii="Calibri" w:hAnsi="Calibri" w:cs="Calibri"/>
          <w:sz w:val="24"/>
          <w:szCs w:val="24"/>
        </w:rPr>
        <w:t> and type in the same PROFINET device name as the one assigned to the online device.</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985608" cy="3316135"/>
            <wp:effectExtent l="0" t="0" r="0" b="0"/>
            <wp:docPr id="106" name="Picture 106" descr="https://www.universal-robots.com/media/1823512/pn_9_set_iodev.png?width=800&amp;height=442.7751695357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https://www.universal-robots.com/media/1823512/pn_9_set_iodev.png?width=800&amp;height=442.77516953573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8477" cy="3328805"/>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9.</w:t>
      </w:r>
      <w:r w:rsidRPr="009129A4">
        <w:rPr>
          <w:rStyle w:val="helper-nocase"/>
          <w:rFonts w:ascii="Calibri" w:hAnsi="Calibri" w:cs="Calibri"/>
          <w:b/>
          <w:bCs/>
        </w:rPr>
        <w:t> PLC</w:t>
      </w:r>
      <w:proofErr w:type="gramStart"/>
      <w:r w:rsidRPr="009129A4">
        <w:rPr>
          <w:rStyle w:val="helper-nocase"/>
          <w:rFonts w:ascii="Calibri" w:hAnsi="Calibri" w:cs="Calibri"/>
          <w:b/>
          <w:bCs/>
          <w:caps/>
        </w:rPr>
        <w:t>:</w:t>
      </w:r>
      <w:proofErr w:type="gramEnd"/>
      <w:r w:rsidRPr="009129A4">
        <w:rPr>
          <w:rFonts w:ascii="Calibri" w:hAnsi="Calibri" w:cs="Calibri"/>
        </w:rPr>
        <w:br/>
      </w:r>
      <w:r w:rsidRPr="009129A4">
        <w:rPr>
          <w:rStyle w:val="Emphasis"/>
          <w:rFonts w:ascii="Calibri" w:eastAsiaTheme="majorEastAsia" w:hAnsi="Calibri" w:cs="Calibri"/>
        </w:rPr>
        <w:t>This step requires PLC firmware version 4.0 or higher</w:t>
      </w:r>
      <w:r w:rsidRPr="009129A4">
        <w:rPr>
          <w:rFonts w:ascii="Calibri" w:hAnsi="Calibri" w:cs="Calibri"/>
        </w:rPr>
        <w:t>.</w:t>
      </w:r>
    </w:p>
    <w:p w:rsidR="00F827B2" w:rsidRPr="009129A4" w:rsidRDefault="00F827B2" w:rsidP="00F827B2">
      <w:pPr>
        <w:numPr>
          <w:ilvl w:val="0"/>
          <w:numId w:val="26"/>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Navigate to </w:t>
      </w:r>
      <w:r w:rsidRPr="009129A4">
        <w:rPr>
          <w:rStyle w:val="Strong"/>
          <w:rFonts w:ascii="Calibri" w:hAnsi="Calibri" w:cs="Calibri"/>
          <w:sz w:val="24"/>
          <w:szCs w:val="24"/>
        </w:rPr>
        <w:t>External source files</w:t>
      </w:r>
      <w:r w:rsidRPr="009129A4">
        <w:rPr>
          <w:rFonts w:ascii="Calibri" w:hAnsi="Calibri" w:cs="Calibri"/>
          <w:sz w:val="24"/>
          <w:szCs w:val="24"/>
        </w:rPr>
        <w:t>. </w:t>
      </w:r>
    </w:p>
    <w:p w:rsidR="00F827B2" w:rsidRPr="009129A4" w:rsidRDefault="00F827B2" w:rsidP="00F827B2">
      <w:pPr>
        <w:numPr>
          <w:ilvl w:val="0"/>
          <w:numId w:val="26"/>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In the project tree, double-click </w:t>
      </w:r>
      <w:r w:rsidRPr="009129A4">
        <w:rPr>
          <w:rStyle w:val="Strong"/>
          <w:rFonts w:ascii="Calibri" w:hAnsi="Calibri" w:cs="Calibri"/>
          <w:sz w:val="24"/>
          <w:szCs w:val="24"/>
        </w:rPr>
        <w:t>Add new external file</w:t>
      </w:r>
      <w:r w:rsidRPr="009129A4">
        <w:rPr>
          <w:rFonts w:ascii="Calibri" w:hAnsi="Calibri" w:cs="Calibri"/>
          <w:sz w:val="24"/>
          <w:szCs w:val="24"/>
        </w:rPr>
        <w:t> to open the file</w:t>
      </w:r>
      <w:proofErr w:type="gramStart"/>
      <w:r w:rsidRPr="009129A4">
        <w:rPr>
          <w:rFonts w:ascii="Calibri" w:hAnsi="Calibri" w:cs="Calibri"/>
          <w:sz w:val="24"/>
          <w:szCs w:val="24"/>
        </w:rPr>
        <w:t>  </w:t>
      </w:r>
      <w:proofErr w:type="spellStart"/>
      <w:r w:rsidRPr="009129A4">
        <w:rPr>
          <w:rStyle w:val="Strong"/>
          <w:rFonts w:ascii="Calibri" w:hAnsi="Calibri" w:cs="Calibri"/>
          <w:sz w:val="24"/>
          <w:szCs w:val="24"/>
        </w:rPr>
        <w:t>UR</w:t>
      </w:r>
      <w:proofErr w:type="gramEnd"/>
      <w:r w:rsidRPr="009129A4">
        <w:rPr>
          <w:rStyle w:val="Strong"/>
          <w:rFonts w:ascii="Calibri" w:hAnsi="Calibri" w:cs="Calibri"/>
          <w:sz w:val="24"/>
          <w:szCs w:val="24"/>
        </w:rPr>
        <w:t>_datastruct.udt</w:t>
      </w:r>
      <w:proofErr w:type="spellEnd"/>
      <w:r w:rsidRPr="009129A4">
        <w:rPr>
          <w:rFonts w:ascii="Calibri" w:hAnsi="Calibri" w:cs="Calibri"/>
          <w:sz w:val="24"/>
          <w:szCs w:val="24"/>
        </w:rPr>
        <w:t>.</w:t>
      </w:r>
    </w:p>
    <w:p w:rsidR="00F827B2" w:rsidRPr="009129A4" w:rsidRDefault="00F827B2" w:rsidP="00F827B2">
      <w:pPr>
        <w:numPr>
          <w:ilvl w:val="0"/>
          <w:numId w:val="26"/>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Import the user-defined data types by right clicking the newly added external source file and select </w:t>
      </w:r>
      <w:r w:rsidRPr="009129A4">
        <w:rPr>
          <w:rStyle w:val="Strong"/>
          <w:rFonts w:ascii="Calibri" w:hAnsi="Calibri" w:cs="Calibri"/>
          <w:sz w:val="24"/>
          <w:szCs w:val="24"/>
        </w:rPr>
        <w:t>Generate blocks from source</w:t>
      </w:r>
      <w:r w:rsidRPr="009129A4">
        <w:rPr>
          <w:rFonts w:ascii="Calibri" w:hAnsi="Calibri" w:cs="Calibri"/>
          <w:sz w:val="24"/>
          <w:szCs w:val="24"/>
        </w:rPr>
        <w:t>.</w:t>
      </w:r>
    </w:p>
    <w:p w:rsidR="00F827B2" w:rsidRPr="009129A4" w:rsidRDefault="00F827B2" w:rsidP="00F827B2">
      <w:pPr>
        <w:numPr>
          <w:ilvl w:val="0"/>
          <w:numId w:val="26"/>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In the PLC tags (or your own Data Block), create tags corresponding to the modules you have enabled. Make sure the input addresses (</w:t>
      </w:r>
      <w:proofErr w:type="gramStart"/>
      <w:r w:rsidRPr="009129A4">
        <w:rPr>
          <w:rFonts w:ascii="Calibri" w:hAnsi="Calibri" w:cs="Calibri"/>
          <w:sz w:val="24"/>
          <w:szCs w:val="24"/>
        </w:rPr>
        <w:t>I</w:t>
      </w:r>
      <w:proofErr w:type="gramEnd"/>
      <w:r w:rsidRPr="009129A4">
        <w:rPr>
          <w:rFonts w:ascii="Calibri" w:hAnsi="Calibri" w:cs="Calibri"/>
          <w:sz w:val="24"/>
          <w:szCs w:val="24"/>
        </w:rPr>
        <w:t>) and output addresses (Q) of the tags match those of the modules.</w:t>
      </w:r>
    </w:p>
    <w:p w:rsidR="00F827B2" w:rsidRPr="009129A4" w:rsidRDefault="00F827B2" w:rsidP="00F827B2">
      <w:pPr>
        <w:pStyle w:val="NormalWeb"/>
        <w:rPr>
          <w:rFonts w:ascii="Calibri" w:hAnsi="Calibri" w:cs="Calibri"/>
        </w:rPr>
      </w:pPr>
      <w:r w:rsidRPr="009129A4">
        <w:rPr>
          <w:rFonts w:ascii="Calibri" w:hAnsi="Calibri" w:cs="Calibri"/>
        </w:rPr>
        <w:t> If all modules are enabled and placed in order in the IO memory, create a single PLC input tag of the data type: UR_T2O and a single PLC output tag of the data type: UR_O2T to map all data.</w:t>
      </w:r>
    </w:p>
    <w:p w:rsidR="00F827B2" w:rsidRPr="009129A4" w:rsidRDefault="00F827B2" w:rsidP="00F827B2">
      <w:pPr>
        <w:pStyle w:val="NormalWeb"/>
        <w:rPr>
          <w:rFonts w:ascii="Calibri" w:hAnsi="Calibri" w:cs="Calibri"/>
        </w:rPr>
      </w:pPr>
      <w:r w:rsidRPr="009129A4">
        <w:rPr>
          <w:rFonts w:ascii="Calibri" w:hAnsi="Calibri" w:cs="Calibri"/>
        </w:rPr>
        <w:t xml:space="preserve">Both are visible in </w:t>
      </w:r>
      <w:r w:rsidRPr="009129A4">
        <w:rPr>
          <w:rStyle w:val="Strong"/>
          <w:rFonts w:ascii="Calibri" w:eastAsiaTheme="majorEastAsia" w:hAnsi="Calibri" w:cs="Calibri"/>
        </w:rPr>
        <w:t>PLC data types</w:t>
      </w:r>
      <w:r w:rsidRPr="009129A4">
        <w:rPr>
          <w:rFonts w:ascii="Calibri" w:hAnsi="Calibri" w:cs="Calibri"/>
        </w:rPr>
        <w:t xml:space="preserve"> in the project tree.</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979845" cy="3312942"/>
            <wp:effectExtent l="0" t="0" r="1905" b="1905"/>
            <wp:docPr id="105" name="Picture 105" descr="https://www.universal-robots.com/media/1823507/pn_3_import.png?width=800&amp;height=442.544316996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https://www.universal-robots.com/media/1823507/pn_3_import.png?width=800&amp;height=442.544316996871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8620" cy="3328884"/>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78574" cy="3312238"/>
            <wp:effectExtent l="0" t="0" r="3175" b="2540"/>
            <wp:docPr id="104" name="Picture 104" descr="https://www.universal-robots.com/media/1823513/pn_3_imported.png?width=800&amp;height=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s://www.universal-robots.com/media/1823513/pn_3_imported.png?width=800&amp;height=44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92877" cy="3320162"/>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10. </w:t>
      </w:r>
      <w:r w:rsidRPr="009129A4">
        <w:rPr>
          <w:rStyle w:val="Strong"/>
          <w:rFonts w:ascii="Calibri" w:eastAsiaTheme="majorEastAsia" w:hAnsi="Calibri" w:cs="Calibri"/>
          <w:caps/>
        </w:rPr>
        <w:t>PLC: </w:t>
      </w:r>
      <w:r w:rsidRPr="009129A4">
        <w:rPr>
          <w:rFonts w:ascii="Calibri" w:hAnsi="Calibri" w:cs="Calibri"/>
        </w:rPr>
        <w:t>Download the program to the PLC. </w:t>
      </w:r>
    </w:p>
    <w:p w:rsidR="00F827B2" w:rsidRPr="009129A4" w:rsidRDefault="00F827B2" w:rsidP="00F827B2">
      <w:pPr>
        <w:numPr>
          <w:ilvl w:val="0"/>
          <w:numId w:val="27"/>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In the menu bar click the download icon and tap </w:t>
      </w:r>
      <w:r w:rsidRPr="009129A4">
        <w:rPr>
          <w:rStyle w:val="Strong"/>
          <w:rFonts w:ascii="Calibri" w:hAnsi="Calibri" w:cs="Calibri"/>
          <w:sz w:val="24"/>
          <w:szCs w:val="24"/>
        </w:rPr>
        <w:t>Start search</w:t>
      </w:r>
      <w:r w:rsidRPr="009129A4">
        <w:rPr>
          <w:rFonts w:ascii="Calibri" w:hAnsi="Calibri" w:cs="Calibri"/>
          <w:sz w:val="24"/>
          <w:szCs w:val="24"/>
        </w:rPr>
        <w:t> in the download dialog.</w:t>
      </w:r>
    </w:p>
    <w:p w:rsidR="00F827B2" w:rsidRPr="009129A4" w:rsidRDefault="00F827B2" w:rsidP="00F827B2">
      <w:pPr>
        <w:numPr>
          <w:ilvl w:val="0"/>
          <w:numId w:val="27"/>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Select the PLC and click </w:t>
      </w:r>
      <w:r w:rsidRPr="009129A4">
        <w:rPr>
          <w:rStyle w:val="Strong"/>
          <w:rFonts w:ascii="Calibri" w:hAnsi="Calibri" w:cs="Calibri"/>
          <w:sz w:val="24"/>
          <w:szCs w:val="24"/>
        </w:rPr>
        <w:t>Load</w:t>
      </w:r>
      <w:r w:rsidRPr="009129A4">
        <w:rPr>
          <w:rFonts w:ascii="Calibri" w:hAnsi="Calibri" w:cs="Calibri"/>
          <w:sz w:val="24"/>
          <w:szCs w:val="24"/>
        </w:rPr>
        <w:t>.</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971540" cy="3308341"/>
            <wp:effectExtent l="0" t="0" r="0" b="6985"/>
            <wp:docPr id="103" name="Picture 103" descr="https://www.universal-robots.com/media/1823515/pn_10_plc_download.png?width=800&amp;height=443.3333333333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s://www.universal-robots.com/media/1823515/pn_10_plc_download.png?width=800&amp;height=443.333333333333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94832" cy="3321245"/>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11. </w:t>
      </w:r>
      <w:r w:rsidRPr="009129A4">
        <w:rPr>
          <w:rStyle w:val="Strong"/>
          <w:rFonts w:ascii="Calibri" w:eastAsiaTheme="majorEastAsia" w:hAnsi="Calibri" w:cs="Calibri"/>
        </w:rPr>
        <w:t>PLC:</w:t>
      </w:r>
      <w:r w:rsidRPr="009129A4">
        <w:rPr>
          <w:rFonts w:ascii="Calibri" w:hAnsi="Calibri" w:cs="Calibri"/>
        </w:rPr>
        <w:t xml:space="preserve"> Confirm all blocks, tags and modules in the project tree are green.</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92642" cy="3314536"/>
            <wp:effectExtent l="0" t="0" r="8255" b="635"/>
            <wp:docPr id="102" name="Picture 102" descr="https://www.universal-robots.com/media/1823516/pn_11_verify_upload.png?width=800&amp;height=441.8968212610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s://www.universal-robots.com/media/1823516/pn_11_verify_upload.png?width=800&amp;height=441.8968212610734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06880" cy="3322411"/>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12. </w:t>
      </w:r>
      <w:r w:rsidRPr="009129A4">
        <w:rPr>
          <w:rStyle w:val="Strong"/>
          <w:rFonts w:ascii="Calibri" w:eastAsiaTheme="majorEastAsia" w:hAnsi="Calibri" w:cs="Calibri"/>
        </w:rPr>
        <w:t>ROBOT:</w:t>
      </w:r>
      <w:r w:rsidRPr="009129A4">
        <w:rPr>
          <w:rFonts w:ascii="Calibri" w:hAnsi="Calibri" w:cs="Calibri"/>
        </w:rPr>
        <w:t xml:space="preserve"> Confirm the LED in the Installation tab is green.</w:t>
      </w:r>
    </w:p>
    <w:p w:rsidR="00F827B2" w:rsidRPr="009129A4" w:rsidRDefault="00F827B2" w:rsidP="00F827B2">
      <w:pPr>
        <w:pStyle w:val="NormalWeb"/>
        <w:rPr>
          <w:rFonts w:ascii="Calibri" w:hAnsi="Calibri" w:cs="Calibri"/>
        </w:rPr>
      </w:pPr>
      <w:r w:rsidRPr="009129A4">
        <w:rPr>
          <w:rFonts w:ascii="Calibri" w:hAnsi="Calibri" w:cs="Calibri"/>
        </w:rPr>
        <w:lastRenderedPageBreak/>
        <w:t>​</w:t>
      </w:r>
      <w:r w:rsidRPr="009129A4">
        <w:rPr>
          <w:rFonts w:ascii="Calibri" w:hAnsi="Calibri" w:cs="Calibri"/>
          <w:noProof/>
        </w:rPr>
        <w:drawing>
          <wp:inline distT="0" distB="0" distL="0" distR="0">
            <wp:extent cx="5999675" cy="3750547"/>
            <wp:effectExtent l="0" t="0" r="1270" b="2540"/>
            <wp:docPr id="101" name="Picture 101" descr="https://www.universal-robots.com/media/1823517/pn_12_connected_g5.png?width=800&amp;height=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s://www.universal-robots.com/media/1823517/pn_12_connected_g5.png?width=800&amp;height=50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13315" cy="3759074"/>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13. </w:t>
      </w:r>
      <w:r w:rsidRPr="009129A4">
        <w:rPr>
          <w:rStyle w:val="Strong"/>
          <w:rFonts w:ascii="Calibri" w:eastAsiaTheme="majorEastAsia" w:hAnsi="Calibri" w:cs="Calibri"/>
        </w:rPr>
        <w:t>PLC: </w:t>
      </w:r>
      <w:r w:rsidRPr="009129A4">
        <w:rPr>
          <w:rFonts w:ascii="Calibri" w:hAnsi="Calibri" w:cs="Calibri"/>
        </w:rPr>
        <w:t>In the project tree, navigate to your tag table (or Data Block) and expand your input tag to inspect values sent from the robot.</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6233765" cy="3453618"/>
            <wp:effectExtent l="0" t="0" r="0" b="0"/>
            <wp:docPr id="100" name="Picture 100" descr="https://www.universal-robots.com/media/1823519/pn_13_verify_connection.png?width=800&amp;height=442.544316996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s://www.universal-robots.com/media/1823519/pn_13_verify_connection.png?width=800&amp;height=442.54431699687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258289" cy="3467205"/>
                    </a:xfrm>
                    <a:prstGeom prst="rect">
                      <a:avLst/>
                    </a:prstGeom>
                    <a:noFill/>
                    <a:ln>
                      <a:noFill/>
                    </a:ln>
                  </pic:spPr>
                </pic:pic>
              </a:graphicData>
            </a:graphic>
          </wp:inline>
        </w:drawing>
      </w:r>
    </w:p>
    <w:p w:rsidR="00F827B2" w:rsidRPr="009129A4" w:rsidRDefault="00F827B2" w:rsidP="000E622C">
      <w:pPr>
        <w:pStyle w:val="NormalWeb"/>
        <w:rPr>
          <w:rFonts w:ascii="Calibri" w:hAnsi="Calibri" w:cs="Calibri"/>
        </w:rPr>
      </w:pPr>
      <w:r w:rsidRPr="009129A4">
        <w:rPr>
          <w:rFonts w:ascii="Calibri" w:hAnsi="Calibri" w:cs="Calibri"/>
        </w:rPr>
        <w:lastRenderedPageBreak/>
        <w:t> 2. Specifications</w:t>
      </w:r>
    </w:p>
    <w:p w:rsidR="00F827B2" w:rsidRPr="009129A4" w:rsidRDefault="00F827B2" w:rsidP="00F827B2">
      <w:pPr>
        <w:pStyle w:val="NormalWeb"/>
        <w:rPr>
          <w:rFonts w:ascii="Calibri" w:hAnsi="Calibri" w:cs="Calibri"/>
        </w:rPr>
      </w:pPr>
      <w:r w:rsidRPr="009129A4">
        <w:rPr>
          <w:rFonts w:ascii="Calibri" w:hAnsi="Calibri" w:cs="Calibri"/>
        </w:rPr>
        <w:t>The following sections provide an overview of some important information to get started.</w:t>
      </w:r>
    </w:p>
    <w:p w:rsidR="00F827B2" w:rsidRPr="009129A4" w:rsidRDefault="00F827B2" w:rsidP="00F827B2">
      <w:pPr>
        <w:pStyle w:val="Heading4"/>
        <w:rPr>
          <w:rFonts w:ascii="Calibri" w:hAnsi="Calibri" w:cs="Calibri"/>
          <w:sz w:val="24"/>
          <w:szCs w:val="24"/>
        </w:rPr>
      </w:pPr>
      <w:r w:rsidRPr="009129A4">
        <w:rPr>
          <w:rFonts w:ascii="Calibri" w:hAnsi="Calibri" w:cs="Calibri"/>
          <w:sz w:val="24"/>
          <w:szCs w:val="24"/>
        </w:rPr>
        <w:t>2.0.1. Demo Sample Program</w:t>
      </w:r>
    </w:p>
    <w:p w:rsidR="00F827B2" w:rsidRPr="009129A4" w:rsidRDefault="00F827B2" w:rsidP="00F827B2">
      <w:pPr>
        <w:pStyle w:val="NormalWeb"/>
        <w:rPr>
          <w:rFonts w:ascii="Calibri" w:hAnsi="Calibri" w:cs="Calibri"/>
        </w:rPr>
      </w:pPr>
      <w:r w:rsidRPr="009129A4">
        <w:rPr>
          <w:rFonts w:ascii="Calibri" w:hAnsi="Calibri" w:cs="Calibri"/>
        </w:rPr>
        <w:t>Sample files for this example are available for download at the bottom of this page:</w:t>
      </w:r>
    </w:p>
    <w:p w:rsidR="00F827B2" w:rsidRPr="009129A4" w:rsidRDefault="00F827B2" w:rsidP="00F827B2">
      <w:pPr>
        <w:numPr>
          <w:ilvl w:val="0"/>
          <w:numId w:val="28"/>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UR_profinet_demo.zap13: archived project file that can be loaded into the TIA Portal v13 (select </w:t>
      </w:r>
      <w:r w:rsidRPr="009129A4">
        <w:rPr>
          <w:rStyle w:val="Strong"/>
          <w:rFonts w:ascii="Calibri" w:hAnsi="Calibri" w:cs="Calibri"/>
          <w:sz w:val="24"/>
          <w:szCs w:val="24"/>
        </w:rPr>
        <w:t>Project-&gt;Retrieve</w:t>
      </w:r>
      <w:r w:rsidRPr="009129A4">
        <w:rPr>
          <w:rFonts w:ascii="Calibri" w:hAnsi="Calibri" w:cs="Calibri"/>
          <w:sz w:val="24"/>
          <w:szCs w:val="24"/>
        </w:rPr>
        <w:t>)</w:t>
      </w:r>
    </w:p>
    <w:p w:rsidR="00F827B2" w:rsidRPr="009129A4" w:rsidRDefault="00F827B2" w:rsidP="00F827B2">
      <w:pPr>
        <w:numPr>
          <w:ilvl w:val="0"/>
          <w:numId w:val="28"/>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ur-pn-demo.urp</w:t>
      </w:r>
      <w:proofErr w:type="spellEnd"/>
      <w:r w:rsidRPr="009129A4">
        <w:rPr>
          <w:rFonts w:ascii="Calibri" w:hAnsi="Calibri" w:cs="Calibri"/>
          <w:sz w:val="24"/>
          <w:szCs w:val="24"/>
        </w:rPr>
        <w:t>: demo program for the robot</w:t>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t>PLC (used in example)</w:t>
      </w:r>
    </w:p>
    <w:p w:rsidR="00F827B2" w:rsidRPr="009129A4" w:rsidRDefault="00F827B2" w:rsidP="00F827B2">
      <w:pPr>
        <w:numPr>
          <w:ilvl w:val="0"/>
          <w:numId w:val="29"/>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Siemens S7-1200, 1212C AC/DC/Rly</w:t>
      </w:r>
    </w:p>
    <w:p w:rsidR="00F827B2" w:rsidRPr="009129A4" w:rsidRDefault="00F827B2" w:rsidP="00F827B2">
      <w:pPr>
        <w:numPr>
          <w:ilvl w:val="0"/>
          <w:numId w:val="29"/>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Totally Integrated Automation Portal V13, STEP 7 Basic</w:t>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t>Robot</w:t>
      </w:r>
    </w:p>
    <w:p w:rsidR="00F827B2" w:rsidRPr="009129A4" w:rsidRDefault="00F827B2" w:rsidP="00F827B2">
      <w:pPr>
        <w:numPr>
          <w:ilvl w:val="0"/>
          <w:numId w:val="30"/>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UR3, UR5 or UR 10 running </w:t>
      </w:r>
      <w:proofErr w:type="spellStart"/>
      <w:r w:rsidRPr="009129A4">
        <w:rPr>
          <w:rFonts w:ascii="Calibri" w:hAnsi="Calibri" w:cs="Calibri"/>
          <w:sz w:val="24"/>
          <w:szCs w:val="24"/>
        </w:rPr>
        <w:t>PolyScope</w:t>
      </w:r>
      <w:proofErr w:type="spellEnd"/>
      <w:r w:rsidRPr="009129A4">
        <w:rPr>
          <w:rFonts w:ascii="Calibri" w:hAnsi="Calibri" w:cs="Calibri"/>
          <w:sz w:val="24"/>
          <w:szCs w:val="24"/>
        </w:rPr>
        <w:t xml:space="preserve"> v. 3.3</w:t>
      </w:r>
    </w:p>
    <w:p w:rsidR="00F827B2" w:rsidRPr="009129A4" w:rsidRDefault="00F827B2" w:rsidP="00F827B2">
      <w:pPr>
        <w:pStyle w:val="Heading4"/>
        <w:rPr>
          <w:rFonts w:ascii="Calibri" w:hAnsi="Calibri" w:cs="Calibri"/>
          <w:sz w:val="24"/>
          <w:szCs w:val="24"/>
        </w:rPr>
      </w:pPr>
      <w:r w:rsidRPr="009129A4">
        <w:rPr>
          <w:rFonts w:ascii="Calibri" w:hAnsi="Calibri" w:cs="Calibri"/>
          <w:sz w:val="24"/>
          <w:szCs w:val="24"/>
        </w:rPr>
        <w:t>2.0.2. I/O Message Format</w:t>
      </w:r>
    </w:p>
    <w:p w:rsidR="00F827B2" w:rsidRPr="009129A4" w:rsidRDefault="00F827B2" w:rsidP="00F827B2">
      <w:pPr>
        <w:pStyle w:val="NormalWeb"/>
        <w:rPr>
          <w:rFonts w:ascii="Calibri" w:hAnsi="Calibri" w:cs="Calibri"/>
        </w:rPr>
      </w:pPr>
      <w:r w:rsidRPr="009129A4">
        <w:rPr>
          <w:rFonts w:ascii="Calibri" w:hAnsi="Calibri" w:cs="Calibri"/>
        </w:rPr>
        <w:t>For details about how the IO format is distributed between the modules, see: </w:t>
      </w:r>
      <w:hyperlink r:id="rId94" w:history="1">
        <w:r w:rsidRPr="009129A4">
          <w:rPr>
            <w:rStyle w:val="Hyperlink"/>
            <w:rFonts w:ascii="Calibri" w:hAnsi="Calibri" w:cs="Calibri"/>
          </w:rPr>
          <w:t>pn-iomessage.pdf</w:t>
        </w:r>
      </w:hyperlink>
    </w:p>
    <w:p w:rsidR="00F827B2" w:rsidRPr="009129A4" w:rsidRDefault="00F827B2" w:rsidP="00F827B2">
      <w:pPr>
        <w:pStyle w:val="NormalWeb"/>
        <w:rPr>
          <w:rFonts w:ascii="Calibri" w:hAnsi="Calibri" w:cs="Calibri"/>
        </w:rPr>
      </w:pPr>
      <w:r w:rsidRPr="009129A4">
        <w:rPr>
          <w:rFonts w:ascii="Calibri" w:hAnsi="Calibri" w:cs="Calibri"/>
        </w:rPr>
        <w:t>The robot has 10 pluggable modules:</w:t>
      </w:r>
    </w:p>
    <w:p w:rsidR="00F827B2" w:rsidRPr="009129A4" w:rsidRDefault="00F827B2" w:rsidP="00F827B2">
      <w:pPr>
        <w:numPr>
          <w:ilvl w:val="0"/>
          <w:numId w:val="31"/>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Seven modules containing the data that can be read from the robot</w:t>
      </w:r>
    </w:p>
    <w:p w:rsidR="00F827B2" w:rsidRPr="009129A4" w:rsidRDefault="006E0546" w:rsidP="00F827B2">
      <w:pPr>
        <w:numPr>
          <w:ilvl w:val="0"/>
          <w:numId w:val="31"/>
        </w:numPr>
        <w:spacing w:before="100" w:beforeAutospacing="1" w:after="100" w:afterAutospacing="1" w:line="240" w:lineRule="auto"/>
        <w:rPr>
          <w:rFonts w:ascii="Calibri" w:hAnsi="Calibri" w:cs="Calibri"/>
          <w:sz w:val="24"/>
          <w:szCs w:val="24"/>
        </w:rPr>
      </w:pPr>
      <w:r>
        <w:rPr>
          <w:rFonts w:ascii="Calibri" w:hAnsi="Calibri" w:cs="Calibri"/>
          <w:sz w:val="24"/>
          <w:szCs w:val="24"/>
        </w:rPr>
        <w:t>Three modules contai</w:t>
      </w:r>
      <w:r w:rsidR="00F827B2" w:rsidRPr="009129A4">
        <w:rPr>
          <w:rFonts w:ascii="Calibri" w:hAnsi="Calibri" w:cs="Calibri"/>
          <w:sz w:val="24"/>
          <w:szCs w:val="24"/>
        </w:rPr>
        <w:t>ning data that can be set on the robot</w:t>
      </w:r>
    </w:p>
    <w:p w:rsidR="00F827B2" w:rsidRPr="009129A4" w:rsidRDefault="00F827B2" w:rsidP="00F827B2">
      <w:pPr>
        <w:pStyle w:val="NormalWeb"/>
        <w:rPr>
          <w:rFonts w:ascii="Calibri" w:hAnsi="Calibri" w:cs="Calibri"/>
        </w:rPr>
      </w:pPr>
      <w:r w:rsidRPr="009129A4">
        <w:rPr>
          <w:rFonts w:ascii="Calibri" w:hAnsi="Calibri" w:cs="Calibri"/>
        </w:rPr>
        <w:t>All modules are optional, but are fixed to a specific slot according to their names: e.g. the UR_3_T2O_Joints can be plugged into slot 3, contain data from the robot (T) to the PLC (O), namely joint measurements.</w:t>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t>Note:</w:t>
      </w:r>
      <w:r w:rsidRPr="009129A4">
        <w:rPr>
          <w:rFonts w:ascii="Calibri" w:hAnsi="Calibri" w:cs="Calibri"/>
        </w:rPr>
        <w:t xml:space="preserve"> When using output I/</w:t>
      </w:r>
      <w:proofErr w:type="spellStart"/>
      <w:r w:rsidRPr="009129A4">
        <w:rPr>
          <w:rFonts w:ascii="Calibri" w:hAnsi="Calibri" w:cs="Calibri"/>
        </w:rPr>
        <w:t>Os</w:t>
      </w:r>
      <w:proofErr w:type="spellEnd"/>
      <w:r w:rsidRPr="009129A4">
        <w:rPr>
          <w:rFonts w:ascii="Calibri" w:hAnsi="Calibri" w:cs="Calibri"/>
        </w:rPr>
        <w:t>, it is important to set the mask accordingly.</w:t>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t>User-defined Data Types</w:t>
      </w:r>
    </w:p>
    <w:p w:rsidR="00F827B2" w:rsidRPr="009129A4" w:rsidRDefault="00F827B2" w:rsidP="00F827B2">
      <w:pPr>
        <w:numPr>
          <w:ilvl w:val="0"/>
          <w:numId w:val="32"/>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 xml:space="preserve">For PLCs S7-1200 and S7-1500 (PLC Firmware v4.0 or higher): </w:t>
      </w:r>
      <w:proofErr w:type="spellStart"/>
      <w:r w:rsidRPr="009129A4">
        <w:rPr>
          <w:rStyle w:val="Emphasis"/>
          <w:rFonts w:ascii="Calibri" w:hAnsi="Calibri" w:cs="Calibri"/>
          <w:sz w:val="24"/>
          <w:szCs w:val="24"/>
        </w:rPr>
        <w:t>UR_datastruct.udt</w:t>
      </w:r>
      <w:proofErr w:type="spellEnd"/>
      <w:r w:rsidRPr="009129A4">
        <w:rPr>
          <w:rStyle w:val="Emphasis"/>
          <w:rFonts w:ascii="Calibri" w:hAnsi="Calibri" w:cs="Calibri"/>
          <w:sz w:val="24"/>
          <w:szCs w:val="24"/>
        </w:rPr>
        <w:t> </w:t>
      </w:r>
      <w:r w:rsidRPr="009129A4">
        <w:rPr>
          <w:rFonts w:ascii="Calibri" w:hAnsi="Calibri" w:cs="Calibri"/>
          <w:sz w:val="24"/>
          <w:szCs w:val="24"/>
        </w:rPr>
        <w:t>(can be imported into TIA Portal)</w:t>
      </w:r>
    </w:p>
    <w:p w:rsidR="00F827B2" w:rsidRPr="009129A4" w:rsidRDefault="00F827B2" w:rsidP="00F827B2">
      <w:pPr>
        <w:numPr>
          <w:ilvl w:val="0"/>
          <w:numId w:val="32"/>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For PLCs S7-200, S7-300 and S7-400: URI.AWL, URO.AWL (can be imported into SIMATIC and TIA Portal)</w:t>
      </w:r>
    </w:p>
    <w:p w:rsidR="00F827B2" w:rsidRPr="009129A4" w:rsidRDefault="00F827B2" w:rsidP="00F827B2">
      <w:pPr>
        <w:pStyle w:val="NormalWeb"/>
        <w:rPr>
          <w:rFonts w:ascii="Calibri" w:hAnsi="Calibri" w:cs="Calibri"/>
        </w:rPr>
      </w:pPr>
      <w:r w:rsidRPr="009129A4">
        <w:rPr>
          <w:rFonts w:ascii="Calibri" w:hAnsi="Calibri" w:cs="Calibri"/>
        </w:rPr>
        <w:t>The UDT/AWL files contain user-defined data types and can be used to import the message format.</w:t>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lastRenderedPageBreak/>
        <w:t>Note:</w:t>
      </w:r>
      <w:r w:rsidRPr="009129A4">
        <w:rPr>
          <w:rFonts w:ascii="Calibri" w:hAnsi="Calibri" w:cs="Calibri"/>
        </w:rPr>
        <w:t xml:space="preserve"> If you import the UR data structure (the .</w:t>
      </w:r>
      <w:proofErr w:type="spellStart"/>
      <w:r w:rsidRPr="009129A4">
        <w:rPr>
          <w:rFonts w:ascii="Calibri" w:hAnsi="Calibri" w:cs="Calibri"/>
        </w:rPr>
        <w:t>udt</w:t>
      </w:r>
      <w:proofErr w:type="spellEnd"/>
      <w:r w:rsidRPr="009129A4">
        <w:rPr>
          <w:rFonts w:ascii="Calibri" w:hAnsi="Calibri" w:cs="Calibri"/>
        </w:rPr>
        <w:t xml:space="preserve"> file) and only plug in some of the modul</w:t>
      </w:r>
      <w:r w:rsidR="006E0546">
        <w:rPr>
          <w:rFonts w:ascii="Calibri" w:hAnsi="Calibri" w:cs="Calibri"/>
        </w:rPr>
        <w:t>es, make sure to use the right </w:t>
      </w:r>
      <w:bookmarkStart w:id="0" w:name="_GoBack"/>
      <w:bookmarkEnd w:id="0"/>
      <w:r w:rsidRPr="009129A4">
        <w:rPr>
          <w:rFonts w:ascii="Calibri" w:hAnsi="Calibri" w:cs="Calibri"/>
        </w:rPr>
        <w:t>user defined data types and match the input address (I) or output address (Q) of the module with the address of the data types in the tag table. This is also necessary if you drag the modules in "out of order", e.g. the module to slot 5 before the module to slot 2.</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894217" cy="1619631"/>
            <wp:effectExtent l="0" t="0" r="0" b="0"/>
            <wp:docPr id="99" name="Picture 99" descr="https://www.universal-robots.com/media/1823521/pluggable_modules_addresses.png?width=761&amp;height=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s://www.universal-robots.com/media/1823521/pluggable_modules_addresses.png?width=761&amp;height=20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4138" cy="1630601"/>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Style w:val="Strong"/>
          <w:rFonts w:ascii="Calibri" w:eastAsiaTheme="majorEastAsia" w:hAnsi="Calibri" w:cs="Calibri"/>
        </w:rPr>
        <w:t>GSD file</w:t>
      </w:r>
    </w:p>
    <w:p w:rsidR="00F827B2" w:rsidRPr="009129A4" w:rsidRDefault="00F827B2" w:rsidP="00F827B2">
      <w:pPr>
        <w:pStyle w:val="NormalWeb"/>
        <w:rPr>
          <w:rFonts w:ascii="Calibri" w:hAnsi="Calibri" w:cs="Calibri"/>
        </w:rPr>
      </w:pPr>
      <w:r w:rsidRPr="009129A4">
        <w:rPr>
          <w:rFonts w:ascii="Calibri" w:hAnsi="Calibri" w:cs="Calibri"/>
        </w:rPr>
        <w:t xml:space="preserve">GSDML-V2.42-UR-PROFIsafe-20220517.xml.zip. </w:t>
      </w:r>
      <w:r w:rsidRPr="009129A4">
        <w:rPr>
          <w:rStyle w:val="Emphasis"/>
          <w:rFonts w:ascii="Calibri" w:eastAsiaTheme="majorEastAsia" w:hAnsi="Calibri" w:cs="Calibri"/>
        </w:rPr>
        <w:t xml:space="preserve">(Note that the folder name is </w:t>
      </w:r>
      <w:proofErr w:type="spellStart"/>
      <w:r w:rsidRPr="009129A4">
        <w:rPr>
          <w:rStyle w:val="Emphasis"/>
          <w:rFonts w:ascii="Calibri" w:eastAsiaTheme="majorEastAsia" w:hAnsi="Calibri" w:cs="Calibri"/>
        </w:rPr>
        <w:t>PROFIsafe</w:t>
      </w:r>
      <w:proofErr w:type="spellEnd"/>
      <w:r w:rsidRPr="009129A4">
        <w:rPr>
          <w:rStyle w:val="Emphasis"/>
          <w:rFonts w:ascii="Calibri" w:eastAsiaTheme="majorEastAsia" w:hAnsi="Calibri" w:cs="Calibri"/>
        </w:rPr>
        <w:t xml:space="preserve"> but some of the files are compatible with </w:t>
      </w:r>
      <w:proofErr w:type="spellStart"/>
      <w:r w:rsidRPr="009129A4">
        <w:rPr>
          <w:rStyle w:val="Emphasis"/>
          <w:rFonts w:ascii="Calibri" w:eastAsiaTheme="majorEastAsia" w:hAnsi="Calibri" w:cs="Calibri"/>
        </w:rPr>
        <w:t>PROFInet</w:t>
      </w:r>
      <w:proofErr w:type="spellEnd"/>
      <w:r w:rsidRPr="009129A4">
        <w:rPr>
          <w:rStyle w:val="Emphasis"/>
          <w:rFonts w:ascii="Calibri" w:eastAsiaTheme="majorEastAsia" w:hAnsi="Calibri" w:cs="Calibri"/>
        </w:rPr>
        <w:t>)</w:t>
      </w:r>
    </w:p>
    <w:p w:rsidR="00F827B2" w:rsidRPr="009129A4" w:rsidRDefault="00F827B2" w:rsidP="00F827B2">
      <w:pPr>
        <w:pStyle w:val="Heading4"/>
        <w:rPr>
          <w:rFonts w:ascii="Calibri" w:hAnsi="Calibri" w:cs="Calibri"/>
          <w:sz w:val="24"/>
          <w:szCs w:val="24"/>
        </w:rPr>
      </w:pPr>
      <w:r w:rsidRPr="009129A4">
        <w:rPr>
          <w:rFonts w:ascii="Calibri" w:hAnsi="Calibri" w:cs="Calibri"/>
          <w:sz w:val="24"/>
          <w:szCs w:val="24"/>
        </w:rPr>
        <w:t>2.0.3. Script Functions</w:t>
      </w:r>
    </w:p>
    <w:p w:rsidR="00F827B2" w:rsidRPr="009129A4" w:rsidRDefault="00F827B2" w:rsidP="00F827B2">
      <w:pPr>
        <w:pStyle w:val="NormalWeb"/>
        <w:rPr>
          <w:rFonts w:ascii="Calibri" w:hAnsi="Calibri" w:cs="Calibri"/>
        </w:rPr>
      </w:pPr>
      <w:r w:rsidRPr="009129A4">
        <w:rPr>
          <w:rFonts w:ascii="Calibri" w:hAnsi="Calibri" w:cs="Calibri"/>
        </w:rPr>
        <w:t>Script Functions for synchronizing a program with a PLC:</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read_input_boolean_register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read_input_float_register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read_input_integer_register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read_output_boolean_register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read_output_float_register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read_output_integer_register</w:t>
      </w:r>
      <w:proofErr w:type="spellEnd"/>
      <w:r w:rsidRPr="009129A4">
        <w:rPr>
          <w:rFonts w:ascii="Calibri" w:hAnsi="Calibri" w:cs="Calibri"/>
          <w:sz w:val="24"/>
          <w:szCs w:val="24"/>
        </w:rPr>
        <w:t>(address)</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write_output_boolean_register</w:t>
      </w:r>
      <w:proofErr w:type="spellEnd"/>
      <w:r w:rsidRPr="009129A4">
        <w:rPr>
          <w:rFonts w:ascii="Calibri" w:hAnsi="Calibri" w:cs="Calibri"/>
          <w:sz w:val="24"/>
          <w:szCs w:val="24"/>
        </w:rPr>
        <w:t>(address, value)</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write_output_float_register</w:t>
      </w:r>
      <w:proofErr w:type="spellEnd"/>
      <w:r w:rsidRPr="009129A4">
        <w:rPr>
          <w:rFonts w:ascii="Calibri" w:hAnsi="Calibri" w:cs="Calibri"/>
          <w:sz w:val="24"/>
          <w:szCs w:val="24"/>
        </w:rPr>
        <w:t>(address, value)</w:t>
      </w:r>
    </w:p>
    <w:p w:rsidR="00F827B2" w:rsidRPr="009129A4" w:rsidRDefault="00F827B2" w:rsidP="00F827B2">
      <w:pPr>
        <w:numPr>
          <w:ilvl w:val="0"/>
          <w:numId w:val="33"/>
        </w:numPr>
        <w:spacing w:before="100" w:beforeAutospacing="1" w:after="100" w:afterAutospacing="1" w:line="240" w:lineRule="auto"/>
        <w:rPr>
          <w:rFonts w:ascii="Calibri" w:hAnsi="Calibri" w:cs="Calibri"/>
          <w:sz w:val="24"/>
          <w:szCs w:val="24"/>
        </w:rPr>
      </w:pPr>
      <w:proofErr w:type="spellStart"/>
      <w:r w:rsidRPr="009129A4">
        <w:rPr>
          <w:rFonts w:ascii="Calibri" w:hAnsi="Calibri" w:cs="Calibri"/>
          <w:sz w:val="24"/>
          <w:szCs w:val="24"/>
        </w:rPr>
        <w:t>write_output_integer_register</w:t>
      </w:r>
      <w:proofErr w:type="spellEnd"/>
      <w:r w:rsidRPr="009129A4">
        <w:rPr>
          <w:rFonts w:ascii="Calibri" w:hAnsi="Calibri" w:cs="Calibri"/>
          <w:sz w:val="24"/>
          <w:szCs w:val="24"/>
        </w:rPr>
        <w:t>(address, value)</w:t>
      </w:r>
    </w:p>
    <w:p w:rsidR="00F827B2" w:rsidRPr="009129A4" w:rsidRDefault="00F827B2" w:rsidP="00F827B2">
      <w:pPr>
        <w:pStyle w:val="Heading4"/>
        <w:rPr>
          <w:rFonts w:ascii="Calibri" w:hAnsi="Calibri" w:cs="Calibri"/>
          <w:sz w:val="24"/>
          <w:szCs w:val="24"/>
        </w:rPr>
      </w:pPr>
      <w:r w:rsidRPr="009129A4">
        <w:rPr>
          <w:rFonts w:ascii="Calibri" w:hAnsi="Calibri" w:cs="Calibri"/>
          <w:sz w:val="24"/>
          <w:szCs w:val="24"/>
        </w:rPr>
        <w:t>2.0.4. Notes</w:t>
      </w:r>
    </w:p>
    <w:p w:rsidR="00F827B2" w:rsidRPr="009129A4" w:rsidRDefault="00F827B2" w:rsidP="00F827B2">
      <w:pPr>
        <w:numPr>
          <w:ilvl w:val="0"/>
          <w:numId w:val="3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If you change the IP of the robot in Network Settings while PROFINET is enabled, disable PROFINET and enable it again before the changes take effect.</w:t>
      </w:r>
    </w:p>
    <w:p w:rsidR="00F827B2" w:rsidRPr="009129A4" w:rsidRDefault="00F827B2" w:rsidP="00F827B2">
      <w:pPr>
        <w:numPr>
          <w:ilvl w:val="0"/>
          <w:numId w:val="3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If the IP of the robot is changed using external PROFINET tools, e.g. through the TIA software, the changes will take effect immediately.</w:t>
      </w:r>
    </w:p>
    <w:p w:rsidR="00F827B2" w:rsidRPr="009129A4" w:rsidRDefault="00F827B2" w:rsidP="00F827B2">
      <w:pPr>
        <w:numPr>
          <w:ilvl w:val="0"/>
          <w:numId w:val="34"/>
        </w:numPr>
        <w:spacing w:before="100" w:beforeAutospacing="1" w:after="100" w:afterAutospacing="1" w:line="240" w:lineRule="auto"/>
        <w:rPr>
          <w:rFonts w:ascii="Calibri" w:hAnsi="Calibri" w:cs="Calibri"/>
          <w:sz w:val="24"/>
          <w:szCs w:val="24"/>
        </w:rPr>
      </w:pPr>
      <w:r w:rsidRPr="009129A4">
        <w:rPr>
          <w:rFonts w:ascii="Calibri" w:hAnsi="Calibri" w:cs="Calibri"/>
          <w:sz w:val="24"/>
          <w:szCs w:val="24"/>
        </w:rPr>
        <w:t>The lower range (</w:t>
      </w:r>
      <w:proofErr w:type="gramStart"/>
      <w:r w:rsidRPr="009129A4">
        <w:rPr>
          <w:rFonts w:ascii="Calibri" w:hAnsi="Calibri" w:cs="Calibri"/>
          <w:sz w:val="24"/>
          <w:szCs w:val="24"/>
        </w:rPr>
        <w:t>bool[</w:t>
      </w:r>
      <w:proofErr w:type="gramEnd"/>
      <w:r w:rsidRPr="009129A4">
        <w:rPr>
          <w:rFonts w:ascii="Calibri" w:hAnsi="Calibri" w:cs="Calibri"/>
          <w:sz w:val="24"/>
          <w:szCs w:val="24"/>
        </w:rPr>
        <w:t xml:space="preserve">0:63], </w:t>
      </w:r>
      <w:proofErr w:type="spellStart"/>
      <w:r w:rsidRPr="009129A4">
        <w:rPr>
          <w:rFonts w:ascii="Calibri" w:hAnsi="Calibri" w:cs="Calibri"/>
          <w:sz w:val="24"/>
          <w:szCs w:val="24"/>
        </w:rPr>
        <w:t>int</w:t>
      </w:r>
      <w:proofErr w:type="spellEnd"/>
      <w:r w:rsidRPr="009129A4">
        <w:rPr>
          <w:rFonts w:ascii="Calibri" w:hAnsi="Calibri" w:cs="Calibri"/>
          <w:sz w:val="24"/>
          <w:szCs w:val="24"/>
        </w:rPr>
        <w:t xml:space="preserve">[0:23], float[0:23]) of the </w:t>
      </w:r>
      <w:proofErr w:type="spellStart"/>
      <w:r w:rsidRPr="009129A4">
        <w:rPr>
          <w:rFonts w:ascii="Calibri" w:hAnsi="Calibri" w:cs="Calibri"/>
          <w:sz w:val="24"/>
          <w:szCs w:val="24"/>
        </w:rPr>
        <w:t>gp</w:t>
      </w:r>
      <w:proofErr w:type="spellEnd"/>
      <w:r w:rsidRPr="009129A4">
        <w:rPr>
          <w:rFonts w:ascii="Calibri" w:hAnsi="Calibri" w:cs="Calibri"/>
          <w:sz w:val="24"/>
          <w:szCs w:val="24"/>
        </w:rPr>
        <w:t xml:space="preserve"> input and output registers is reserved for </w:t>
      </w:r>
      <w:proofErr w:type="spellStart"/>
      <w:r w:rsidRPr="009129A4">
        <w:rPr>
          <w:rFonts w:ascii="Calibri" w:hAnsi="Calibri" w:cs="Calibri"/>
          <w:sz w:val="24"/>
          <w:szCs w:val="24"/>
        </w:rPr>
        <w:t>FieldBus</w:t>
      </w:r>
      <w:proofErr w:type="spellEnd"/>
      <w:r w:rsidRPr="009129A4">
        <w:rPr>
          <w:rFonts w:ascii="Calibri" w:hAnsi="Calibri" w:cs="Calibri"/>
          <w:sz w:val="24"/>
          <w:szCs w:val="24"/>
        </w:rPr>
        <w:t>/PLC interface usage. The upper range (</w:t>
      </w:r>
      <w:proofErr w:type="gramStart"/>
      <w:r w:rsidRPr="009129A4">
        <w:rPr>
          <w:rFonts w:ascii="Calibri" w:hAnsi="Calibri" w:cs="Calibri"/>
          <w:sz w:val="24"/>
          <w:szCs w:val="24"/>
        </w:rPr>
        <w:t>bool[</w:t>
      </w:r>
      <w:proofErr w:type="gramEnd"/>
      <w:r w:rsidRPr="009129A4">
        <w:rPr>
          <w:rFonts w:ascii="Calibri" w:hAnsi="Calibri" w:cs="Calibri"/>
          <w:sz w:val="24"/>
          <w:szCs w:val="24"/>
        </w:rPr>
        <w:t xml:space="preserve">64:127], </w:t>
      </w:r>
      <w:proofErr w:type="spellStart"/>
      <w:r w:rsidRPr="009129A4">
        <w:rPr>
          <w:rFonts w:ascii="Calibri" w:hAnsi="Calibri" w:cs="Calibri"/>
          <w:sz w:val="24"/>
          <w:szCs w:val="24"/>
        </w:rPr>
        <w:t>int</w:t>
      </w:r>
      <w:proofErr w:type="spellEnd"/>
      <w:r w:rsidRPr="009129A4">
        <w:rPr>
          <w:rFonts w:ascii="Calibri" w:hAnsi="Calibri" w:cs="Calibri"/>
          <w:sz w:val="24"/>
          <w:szCs w:val="24"/>
        </w:rPr>
        <w:t>[24:47], float[24:47]) can be used by external RTDE clients (</w:t>
      </w:r>
      <w:proofErr w:type="spellStart"/>
      <w:r w:rsidRPr="009129A4">
        <w:rPr>
          <w:rFonts w:ascii="Calibri" w:hAnsi="Calibri" w:cs="Calibri"/>
          <w:sz w:val="24"/>
          <w:szCs w:val="24"/>
        </w:rPr>
        <w:t>i.e</w:t>
      </w:r>
      <w:proofErr w:type="spellEnd"/>
      <w:r w:rsidRPr="009129A4">
        <w:rPr>
          <w:rFonts w:ascii="Calibri" w:hAnsi="Calibri" w:cs="Calibri"/>
          <w:sz w:val="24"/>
          <w:szCs w:val="24"/>
        </w:rPr>
        <w:t xml:space="preserve"> URCAPS).</w:t>
      </w:r>
    </w:p>
    <w:p w:rsidR="00F827B2" w:rsidRPr="009129A4" w:rsidRDefault="00F827B2" w:rsidP="00F827B2">
      <w:pPr>
        <w:pStyle w:val="NormalWeb"/>
        <w:rPr>
          <w:rFonts w:ascii="Calibri" w:hAnsi="Calibri" w:cs="Calibri"/>
        </w:rPr>
      </w:pPr>
      <w:r w:rsidRPr="009129A4">
        <w:rPr>
          <w:rFonts w:ascii="Calibri" w:hAnsi="Calibri" w:cs="Calibri"/>
        </w:rPr>
        <w:lastRenderedPageBreak/>
        <w:t> </w:t>
      </w:r>
    </w:p>
    <w:p w:rsidR="00F827B2" w:rsidRPr="009129A4" w:rsidRDefault="00F827B2" w:rsidP="00F827B2">
      <w:pPr>
        <w:pStyle w:val="Heading3"/>
        <w:rPr>
          <w:rFonts w:ascii="Calibri" w:hAnsi="Calibri" w:cs="Calibri"/>
        </w:rPr>
      </w:pPr>
      <w:r w:rsidRPr="009129A4">
        <w:rPr>
          <w:rFonts w:ascii="Calibri" w:hAnsi="Calibri" w:cs="Calibri"/>
        </w:rPr>
        <w:t>3. Demo</w:t>
      </w:r>
    </w:p>
    <w:p w:rsidR="00F827B2" w:rsidRPr="009129A4" w:rsidRDefault="00F827B2" w:rsidP="00F827B2">
      <w:pPr>
        <w:pStyle w:val="p"/>
        <w:rPr>
          <w:rFonts w:ascii="Calibri" w:hAnsi="Calibri" w:cs="Calibri"/>
        </w:rPr>
      </w:pPr>
      <w:r w:rsidRPr="009129A4">
        <w:rPr>
          <w:rFonts w:ascii="Calibri" w:hAnsi="Calibri" w:cs="Calibri"/>
        </w:rPr>
        <w:t>This demo is provided to show a basic example of how to communicate between the PLC and the UR robot. The demo allows you to set two numbers in PLC output registers.</w:t>
      </w:r>
    </w:p>
    <w:p w:rsidR="00F827B2" w:rsidRPr="009129A4" w:rsidRDefault="00F827B2" w:rsidP="00F827B2">
      <w:pPr>
        <w:pStyle w:val="p"/>
        <w:rPr>
          <w:rFonts w:ascii="Calibri" w:hAnsi="Calibri" w:cs="Calibri"/>
        </w:rPr>
      </w:pPr>
      <w:r w:rsidRPr="009129A4">
        <w:rPr>
          <w:rFonts w:ascii="Calibri" w:hAnsi="Calibri" w:cs="Calibri"/>
        </w:rPr>
        <w:t>The robot retrieves the numbers, calculates their sum and stores the result in a PLC input register.</w:t>
      </w:r>
    </w:p>
    <w:p w:rsidR="00F827B2" w:rsidRPr="009129A4" w:rsidRDefault="00F827B2" w:rsidP="00F827B2">
      <w:pPr>
        <w:pStyle w:val="NormalWeb"/>
        <w:rPr>
          <w:rFonts w:ascii="Calibri" w:hAnsi="Calibri" w:cs="Calibri"/>
        </w:rPr>
      </w:pPr>
      <w:r w:rsidRPr="009129A4">
        <w:rPr>
          <w:rFonts w:ascii="Calibri" w:hAnsi="Calibri" w:cs="Calibri"/>
        </w:rPr>
        <w:t>    1. </w:t>
      </w:r>
      <w:r w:rsidRPr="009129A4">
        <w:rPr>
          <w:rStyle w:val="Strong"/>
          <w:rFonts w:ascii="Calibri" w:eastAsiaTheme="majorEastAsia" w:hAnsi="Calibri" w:cs="Calibri"/>
        </w:rPr>
        <w:t>PLC:</w:t>
      </w:r>
      <w:r w:rsidRPr="009129A4">
        <w:rPr>
          <w:rFonts w:ascii="Calibri" w:hAnsi="Calibri" w:cs="Calibri"/>
        </w:rPr>
        <w:t xml:space="preserve"> Navigate to the Main Program Block and set integer registers URO."</w:t>
      </w:r>
      <w:proofErr w:type="spellStart"/>
      <w:r w:rsidRPr="009129A4">
        <w:rPr>
          <w:rFonts w:ascii="Calibri" w:hAnsi="Calibri" w:cs="Calibri"/>
        </w:rPr>
        <w:t>Reg</w:t>
      </w:r>
      <w:proofErr w:type="spellEnd"/>
      <w:r w:rsidRPr="009129A4">
        <w:rPr>
          <w:rFonts w:ascii="Calibri" w:hAnsi="Calibri" w:cs="Calibri"/>
        </w:rPr>
        <w:t xml:space="preserve"> 1".</w:t>
      </w:r>
      <w:proofErr w:type="gramStart"/>
      <w:r w:rsidRPr="009129A4">
        <w:rPr>
          <w:rFonts w:ascii="Calibri" w:hAnsi="Calibri" w:cs="Calibri"/>
        </w:rPr>
        <w:t>Ints.Register[</w:t>
      </w:r>
      <w:proofErr w:type="gramEnd"/>
      <w:r w:rsidRPr="009129A4">
        <w:rPr>
          <w:rFonts w:ascii="Calibri" w:hAnsi="Calibri" w:cs="Calibri"/>
        </w:rPr>
        <w:t>0] and URO."</w:t>
      </w:r>
      <w:proofErr w:type="spellStart"/>
      <w:r w:rsidRPr="009129A4">
        <w:rPr>
          <w:rFonts w:ascii="Calibri" w:hAnsi="Calibri" w:cs="Calibri"/>
        </w:rPr>
        <w:t>Reg</w:t>
      </w:r>
      <w:proofErr w:type="spellEnd"/>
      <w:r w:rsidRPr="009129A4">
        <w:rPr>
          <w:rFonts w:ascii="Calibri" w:hAnsi="Calibri" w:cs="Calibri"/>
        </w:rPr>
        <w:t xml:space="preserve"> 1".</w:t>
      </w:r>
      <w:proofErr w:type="gramStart"/>
      <w:r w:rsidRPr="009129A4">
        <w:rPr>
          <w:rFonts w:ascii="Calibri" w:hAnsi="Calibri" w:cs="Calibri"/>
        </w:rPr>
        <w:t>Ints.Register[</w:t>
      </w:r>
      <w:proofErr w:type="gramEnd"/>
      <w:r w:rsidRPr="009129A4">
        <w:rPr>
          <w:rFonts w:ascii="Calibri" w:hAnsi="Calibri" w:cs="Calibri"/>
        </w:rPr>
        <w:t>1] to some values and download the program to the PLC</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51607" cy="3291840"/>
            <wp:effectExtent l="0" t="0" r="0" b="3810"/>
            <wp:docPr id="98" name="Picture 98" descr="https://www.universal-robots.com/media/1823523/demo_1_plcprogram.png?width=800&amp;height=441.66666666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www.universal-robots.com/media/1823523/demo_1_plcprogram.png?width=800&amp;height=441.66666666666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69318" cy="3301636"/>
                    </a:xfrm>
                    <a:prstGeom prst="rect">
                      <a:avLst/>
                    </a:prstGeom>
                    <a:noFill/>
                    <a:ln>
                      <a:noFill/>
                    </a:ln>
                  </pic:spPr>
                </pic:pic>
              </a:graphicData>
            </a:graphic>
          </wp:inline>
        </w:drawing>
      </w:r>
    </w:p>
    <w:p w:rsidR="00F827B2" w:rsidRPr="009129A4" w:rsidRDefault="00F827B2" w:rsidP="00F827B2">
      <w:pPr>
        <w:pStyle w:val="NormalWeb"/>
        <w:rPr>
          <w:rFonts w:ascii="Calibri" w:hAnsi="Calibri" w:cs="Calibri"/>
        </w:rPr>
      </w:pPr>
      <w:r w:rsidRPr="009129A4">
        <w:rPr>
          <w:rFonts w:ascii="Calibri" w:hAnsi="Calibri" w:cs="Calibri"/>
        </w:rPr>
        <w:t xml:space="preserve">    2. </w:t>
      </w:r>
      <w:r w:rsidRPr="009129A4">
        <w:rPr>
          <w:rStyle w:val="Strong"/>
          <w:rFonts w:ascii="Calibri" w:eastAsiaTheme="majorEastAsia" w:hAnsi="Calibri" w:cs="Calibri"/>
        </w:rPr>
        <w:t>ROBOT:</w:t>
      </w:r>
      <w:r w:rsidRPr="009129A4">
        <w:rPr>
          <w:rFonts w:ascii="Calibri" w:hAnsi="Calibri" w:cs="Calibri"/>
        </w:rPr>
        <w:t xml:space="preserve"> Open </w:t>
      </w:r>
      <w:proofErr w:type="spellStart"/>
      <w:r w:rsidRPr="009129A4">
        <w:rPr>
          <w:rFonts w:ascii="Calibri" w:hAnsi="Calibri" w:cs="Calibri"/>
        </w:rPr>
        <w:t>ur-pn-demo.urp</w:t>
      </w:r>
      <w:proofErr w:type="spellEnd"/>
      <w:r w:rsidRPr="009129A4">
        <w:rPr>
          <w:rFonts w:ascii="Calibri" w:hAnsi="Calibri" w:cs="Calibri"/>
        </w:rPr>
        <w:t xml:space="preserve"> and run the program. Navigate to the Variables tab and confirm the numbers are received.</w:t>
      </w:r>
    </w:p>
    <w:p w:rsidR="00F827B2" w:rsidRPr="009129A4" w:rsidRDefault="00F827B2" w:rsidP="00F827B2">
      <w:pPr>
        <w:pStyle w:val="NormalWeb"/>
        <w:rPr>
          <w:rFonts w:ascii="Calibri" w:hAnsi="Calibri" w:cs="Calibri"/>
        </w:rPr>
      </w:pPr>
      <w:r w:rsidRPr="009129A4">
        <w:rPr>
          <w:rFonts w:ascii="Calibri" w:hAnsi="Calibri" w:cs="Calibri"/>
          <w:noProof/>
        </w:rPr>
        <w:lastRenderedPageBreak/>
        <w:drawing>
          <wp:inline distT="0" distB="0" distL="0" distR="0">
            <wp:extent cx="5627077" cy="3517626"/>
            <wp:effectExtent l="0" t="0" r="0" b="6985"/>
            <wp:docPr id="97" name="Picture 97" descr="https://www.universal-robots.com/media/1823525/ur_demo_g5.png?width=800&amp;height=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s://www.universal-robots.com/media/1823525/ur_demo_g5.png?width=800&amp;height=50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59346" cy="3537798"/>
                    </a:xfrm>
                    <a:prstGeom prst="rect">
                      <a:avLst/>
                    </a:prstGeom>
                    <a:noFill/>
                    <a:ln>
                      <a:noFill/>
                    </a:ln>
                  </pic:spPr>
                </pic:pic>
              </a:graphicData>
            </a:graphic>
          </wp:inline>
        </w:drawing>
      </w:r>
    </w:p>
    <w:p w:rsidR="00F827B2" w:rsidRPr="009129A4" w:rsidRDefault="00F827B2" w:rsidP="001B122E">
      <w:pPr>
        <w:pStyle w:val="NormalWeb"/>
        <w:rPr>
          <w:rFonts w:ascii="Calibri" w:hAnsi="Calibri" w:cs="Calibri"/>
        </w:rPr>
      </w:pPr>
      <w:r w:rsidRPr="009129A4">
        <w:rPr>
          <w:rFonts w:ascii="Calibri" w:hAnsi="Calibri" w:cs="Calibri"/>
        </w:rPr>
        <w:t> 4. Robot Modes</w:t>
      </w:r>
    </w:p>
    <w:tbl>
      <w:tblPr>
        <w:tblW w:w="76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97"/>
        <w:gridCol w:w="3853"/>
      </w:tblGrid>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Mode</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Description</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-1</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ROBOT_MODE_NO_CONTROLLER</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0</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ROBOT_MODE_DISCONNECTED</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1</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ROBOT_MODE_CONFIRM_SAFETY</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2</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ROBOT_MODE_BOOTING</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3</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ROBOT_MODE_POWER_OFF</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4</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ROBOT_MODE_POWER_ON</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5</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ROBOT_MODE_IDLE</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6</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ROBOT_MODE_BACKDRIVE</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7</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ROBOT_MODE_RUNNING</w:t>
            </w:r>
          </w:p>
        </w:tc>
      </w:tr>
      <w:tr w:rsidR="00F827B2" w:rsidRPr="009129A4" w:rsidTr="00F827B2">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    8</w:t>
            </w:r>
          </w:p>
        </w:tc>
        <w:tc>
          <w:tcPr>
            <w:tcW w:w="2500" w:type="pct"/>
            <w:tcBorders>
              <w:top w:val="outset" w:sz="6" w:space="0" w:color="auto"/>
              <w:left w:val="outset" w:sz="6" w:space="0" w:color="auto"/>
              <w:bottom w:val="outset" w:sz="6" w:space="0" w:color="auto"/>
              <w:right w:val="outset" w:sz="6" w:space="0" w:color="auto"/>
            </w:tcBorders>
            <w:vAlign w:val="center"/>
            <w:hideMark/>
          </w:tcPr>
          <w:p w:rsidR="00F827B2" w:rsidRPr="009129A4" w:rsidRDefault="00F827B2">
            <w:pPr>
              <w:rPr>
                <w:rFonts w:ascii="Calibri" w:hAnsi="Calibri" w:cs="Calibri"/>
                <w:sz w:val="24"/>
                <w:szCs w:val="24"/>
              </w:rPr>
            </w:pPr>
            <w:r w:rsidRPr="009129A4">
              <w:rPr>
                <w:rFonts w:ascii="Calibri" w:hAnsi="Calibri" w:cs="Calibri"/>
                <w:sz w:val="24"/>
                <w:szCs w:val="24"/>
              </w:rPr>
              <w:t>ROBOT_MODE_UPDATING_FIRMWARE</w:t>
            </w:r>
          </w:p>
        </w:tc>
      </w:tr>
    </w:tbl>
    <w:p w:rsidR="000E622C" w:rsidRDefault="000E622C" w:rsidP="009129A4">
      <w:pPr>
        <w:pStyle w:val="NormalWeb"/>
        <w:rPr>
          <w:rFonts w:ascii="Calibri" w:hAnsi="Calibri" w:cs="Calibri"/>
        </w:rPr>
      </w:pPr>
    </w:p>
    <w:p w:rsidR="00F827B2" w:rsidRPr="009129A4" w:rsidRDefault="00F827B2" w:rsidP="009129A4">
      <w:pPr>
        <w:pStyle w:val="NormalWeb"/>
        <w:rPr>
          <w:rFonts w:ascii="Calibri" w:hAnsi="Calibri" w:cs="Calibri"/>
        </w:rPr>
      </w:pPr>
      <w:r w:rsidRPr="009129A4">
        <w:rPr>
          <w:rFonts w:ascii="Calibri" w:hAnsi="Calibri" w:cs="Calibri"/>
        </w:rPr>
        <w:t>5. Video Guides</w:t>
      </w:r>
    </w:p>
    <w:p w:rsidR="00F827B2" w:rsidRPr="009129A4" w:rsidRDefault="00F827B2" w:rsidP="00F827B2">
      <w:pPr>
        <w:pStyle w:val="NormalWeb"/>
        <w:rPr>
          <w:rFonts w:ascii="Calibri" w:hAnsi="Calibri" w:cs="Calibri"/>
        </w:rPr>
      </w:pPr>
      <w:r w:rsidRPr="009129A4">
        <w:rPr>
          <w:rFonts w:ascii="Calibri" w:hAnsi="Calibri" w:cs="Calibri"/>
        </w:rPr>
        <w:lastRenderedPageBreak/>
        <w:t xml:space="preserve">Italian </w:t>
      </w:r>
      <w:proofErr w:type="gramStart"/>
      <w:r w:rsidRPr="009129A4">
        <w:rPr>
          <w:rFonts w:ascii="Calibri" w:hAnsi="Calibri" w:cs="Calibri"/>
        </w:rPr>
        <w:t>Original :</w:t>
      </w:r>
      <w:proofErr w:type="gramEnd"/>
      <w:r w:rsidRPr="009129A4">
        <w:rPr>
          <w:rFonts w:ascii="Calibri" w:hAnsi="Calibri" w:cs="Calibri"/>
        </w:rPr>
        <w:t> </w:t>
      </w:r>
      <w:proofErr w:type="spellStart"/>
      <w:r w:rsidR="00553DA7">
        <w:rPr>
          <w:rStyle w:val="Hyperlink"/>
          <w:rFonts w:ascii="Calibri" w:hAnsi="Calibri" w:cs="Calibri"/>
        </w:rPr>
        <w:fldChar w:fldCharType="begin"/>
      </w:r>
      <w:r w:rsidR="00553DA7">
        <w:rPr>
          <w:rStyle w:val="Hyperlink"/>
          <w:rFonts w:ascii="Calibri" w:hAnsi="Calibri" w:cs="Calibri"/>
        </w:rPr>
        <w:instrText xml:space="preserve"> HYPERLINK "https://www.youtube.com/watch?v=jiUzABaVH9c" \t "_blank" </w:instrText>
      </w:r>
      <w:r w:rsidR="00553DA7">
        <w:rPr>
          <w:rStyle w:val="Hyperlink"/>
          <w:rFonts w:ascii="Calibri" w:hAnsi="Calibri" w:cs="Calibri"/>
        </w:rPr>
        <w:fldChar w:fldCharType="separate"/>
      </w:r>
      <w:r w:rsidRPr="009129A4">
        <w:rPr>
          <w:rStyle w:val="Hyperlink"/>
          <w:rFonts w:ascii="Calibri" w:hAnsi="Calibri" w:cs="Calibri"/>
        </w:rPr>
        <w:t>Profinet</w:t>
      </w:r>
      <w:proofErr w:type="spellEnd"/>
      <w:r w:rsidRPr="009129A4">
        <w:rPr>
          <w:rStyle w:val="Hyperlink"/>
          <w:rFonts w:ascii="Calibri" w:hAnsi="Calibri" w:cs="Calibri"/>
        </w:rPr>
        <w:t xml:space="preserve"> connection between robot and PLC - YouTube</w:t>
      </w:r>
      <w:r w:rsidR="00553DA7">
        <w:rPr>
          <w:rStyle w:val="Hyperlink"/>
          <w:rFonts w:ascii="Calibri" w:hAnsi="Calibri" w:cs="Calibri"/>
        </w:rPr>
        <w:fldChar w:fldCharType="end"/>
      </w:r>
    </w:p>
    <w:p w:rsidR="00F827B2" w:rsidRPr="009129A4" w:rsidRDefault="00F827B2" w:rsidP="00F827B2">
      <w:pPr>
        <w:pStyle w:val="NormalWeb"/>
        <w:rPr>
          <w:rFonts w:ascii="Calibri" w:hAnsi="Calibri" w:cs="Calibri"/>
        </w:rPr>
      </w:pPr>
      <w:r w:rsidRPr="009129A4">
        <w:rPr>
          <w:rFonts w:ascii="Calibri" w:hAnsi="Calibri" w:cs="Calibri"/>
        </w:rPr>
        <w:t xml:space="preserve">English </w:t>
      </w:r>
      <w:proofErr w:type="gramStart"/>
      <w:r w:rsidRPr="009129A4">
        <w:rPr>
          <w:rFonts w:ascii="Calibri" w:hAnsi="Calibri" w:cs="Calibri"/>
        </w:rPr>
        <w:t>Translated :</w:t>
      </w:r>
      <w:proofErr w:type="gramEnd"/>
      <w:r w:rsidRPr="009129A4">
        <w:rPr>
          <w:rFonts w:ascii="Calibri" w:hAnsi="Calibri" w:cs="Calibri"/>
        </w:rPr>
        <w:t> </w:t>
      </w:r>
      <w:proofErr w:type="spellStart"/>
      <w:r w:rsidR="00553DA7">
        <w:rPr>
          <w:rStyle w:val="Hyperlink"/>
          <w:rFonts w:ascii="Calibri" w:hAnsi="Calibri" w:cs="Calibri"/>
        </w:rPr>
        <w:fldChar w:fldCharType="begin"/>
      </w:r>
      <w:r w:rsidR="00553DA7">
        <w:rPr>
          <w:rStyle w:val="Hyperlink"/>
          <w:rFonts w:ascii="Calibri" w:hAnsi="Calibri" w:cs="Calibri"/>
        </w:rPr>
        <w:instrText xml:space="preserve"> HYPERLINK "https://www.youtube.com/watch?v=1O6W7tDq9vQ" \t "_blank" </w:instrText>
      </w:r>
      <w:r w:rsidR="00553DA7">
        <w:rPr>
          <w:rStyle w:val="Hyperlink"/>
          <w:rFonts w:ascii="Calibri" w:hAnsi="Calibri" w:cs="Calibri"/>
        </w:rPr>
        <w:fldChar w:fldCharType="separate"/>
      </w:r>
      <w:r w:rsidRPr="009129A4">
        <w:rPr>
          <w:rStyle w:val="Hyperlink"/>
          <w:rFonts w:ascii="Calibri" w:hAnsi="Calibri" w:cs="Calibri"/>
        </w:rPr>
        <w:t>Profinet</w:t>
      </w:r>
      <w:proofErr w:type="spellEnd"/>
      <w:r w:rsidRPr="009129A4">
        <w:rPr>
          <w:rStyle w:val="Hyperlink"/>
          <w:rFonts w:ascii="Calibri" w:hAnsi="Calibri" w:cs="Calibri"/>
        </w:rPr>
        <w:t xml:space="preserve"> connection between robot and PLC - YouTube</w:t>
      </w:r>
      <w:r w:rsidR="00553DA7">
        <w:rPr>
          <w:rStyle w:val="Hyperlink"/>
          <w:rFonts w:ascii="Calibri" w:hAnsi="Calibri" w:cs="Calibri"/>
        </w:rPr>
        <w:fldChar w:fldCharType="end"/>
      </w:r>
    </w:p>
    <w:p w:rsidR="00F827B2" w:rsidRPr="009129A4" w:rsidRDefault="00F827B2" w:rsidP="00F827B2">
      <w:pPr>
        <w:pStyle w:val="NormalWeb"/>
        <w:rPr>
          <w:rFonts w:ascii="Calibri" w:hAnsi="Calibri" w:cs="Calibri"/>
        </w:rPr>
      </w:pPr>
      <w:r w:rsidRPr="009129A4">
        <w:rPr>
          <w:rFonts w:ascii="Calibri" w:hAnsi="Calibri" w:cs="Calibri"/>
        </w:rPr>
        <w:t> </w:t>
      </w:r>
    </w:p>
    <w:p w:rsidR="00F827B2" w:rsidRPr="009129A4" w:rsidRDefault="00F827B2" w:rsidP="00F827B2">
      <w:pPr>
        <w:pStyle w:val="Heading3"/>
        <w:rPr>
          <w:rFonts w:ascii="Calibri" w:hAnsi="Calibri" w:cs="Calibri"/>
        </w:rPr>
      </w:pPr>
      <w:r w:rsidRPr="009129A4">
        <w:rPr>
          <w:rFonts w:ascii="Calibri" w:hAnsi="Calibri" w:cs="Calibri"/>
        </w:rPr>
        <w:t xml:space="preserve">6. Example image of </w:t>
      </w:r>
      <w:proofErr w:type="spellStart"/>
      <w:r w:rsidRPr="009129A4">
        <w:rPr>
          <w:rFonts w:ascii="Calibri" w:hAnsi="Calibri" w:cs="Calibri"/>
        </w:rPr>
        <w:t>FailSafe</w:t>
      </w:r>
      <w:proofErr w:type="spellEnd"/>
      <w:r w:rsidRPr="009129A4">
        <w:rPr>
          <w:rFonts w:ascii="Calibri" w:hAnsi="Calibri" w:cs="Calibri"/>
        </w:rPr>
        <w:t xml:space="preserve"> Library</w:t>
      </w:r>
    </w:p>
    <w:p w:rsidR="00F827B2" w:rsidRPr="009129A4" w:rsidRDefault="00F827B2" w:rsidP="00F827B2">
      <w:pPr>
        <w:pStyle w:val="NormalWeb"/>
        <w:rPr>
          <w:rFonts w:ascii="Calibri" w:hAnsi="Calibri" w:cs="Calibri"/>
        </w:rPr>
      </w:pPr>
      <w:r w:rsidRPr="009129A4">
        <w:rPr>
          <w:rFonts w:ascii="Calibri" w:hAnsi="Calibri" w:cs="Calibri"/>
          <w:noProof/>
        </w:rPr>
        <w:drawing>
          <wp:inline distT="0" distB="0" distL="0" distR="0">
            <wp:extent cx="5957472" cy="2673314"/>
            <wp:effectExtent l="0" t="0" r="5715" b="0"/>
            <wp:docPr id="96" name="Picture 96" descr="https://www.universal-robots.com/media/1831837/screenshot-1.png?width=800&amp;height=358.6206896551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s://www.universal-robots.com/media/1831837/screenshot-1.png?width=800&amp;height=358.6206896551724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87773" cy="2686911"/>
                    </a:xfrm>
                    <a:prstGeom prst="rect">
                      <a:avLst/>
                    </a:prstGeom>
                    <a:noFill/>
                    <a:ln>
                      <a:noFill/>
                    </a:ln>
                  </pic:spPr>
                </pic:pic>
              </a:graphicData>
            </a:graphic>
          </wp:inline>
        </w:drawing>
      </w:r>
    </w:p>
    <w:p w:rsidR="00F827B2" w:rsidRPr="009129A4" w:rsidRDefault="00F827B2" w:rsidP="001B122E">
      <w:pPr>
        <w:pStyle w:val="Heading3"/>
        <w:spacing w:line="240" w:lineRule="auto"/>
        <w:rPr>
          <w:rFonts w:ascii="Calibri" w:hAnsi="Calibri" w:cs="Calibri"/>
        </w:rPr>
      </w:pPr>
      <w:r w:rsidRPr="009129A4">
        <w:rPr>
          <w:rFonts w:ascii="Calibri" w:hAnsi="Calibri" w:cs="Calibri"/>
        </w:rPr>
        <w:t>Attached files</w:t>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"https://s3-eu-west-1.amazonaws.com/ur-support-site/160022/GSDML-0361-0001-UR.bmp"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GSDML-0361-0001-UR.bmp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"https://s3-eu-west-1.amazonaws.com/ur-support-site/160022/GSDML-V2.42-UR-PROFIsafe-20220517.xml.zip"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GSDML-V2.42-UR-PROFIsafe-20220517.xml.zip </w:t>
      </w:r>
      <w:r w:rsidRPr="009129A4">
        <w:rPr>
          <w:rFonts w:ascii="Calibri" w:hAnsi="Calibri" w:cs="Calibri"/>
          <w:sz w:val="24"/>
          <w:szCs w:val="24"/>
        </w:rPr>
        <w:fldChar w:fldCharType="end"/>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"https://s3-eu-west-1.amazonaws.com/ur-support-site/160022/IMMI_Euromap67_input_output_bits.pdf"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IMMI_Euromap67_input_output_bits.pdf </w:t>
      </w:r>
      <w:r w:rsidRPr="009129A4">
        <w:rPr>
          <w:rFonts w:ascii="Calibri" w:hAnsi="Calibri" w:cs="Calibri"/>
          <w:sz w:val="24"/>
          <w:szCs w:val="24"/>
        </w:rPr>
        <w:fldChar w:fldCharType="end"/>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"https://s3-eu-west-1.amazonaws.com/ur-support-site/160022/URI.AWL"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URI.AWL </w:t>
      </w:r>
      <w:r w:rsidRPr="009129A4">
        <w:rPr>
          <w:rFonts w:ascii="Calibri" w:hAnsi="Calibri" w:cs="Calibri"/>
          <w:sz w:val="24"/>
          <w:szCs w:val="24"/>
        </w:rPr>
        <w:fldChar w:fldCharType="end"/>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"https://s3-eu-west-1.amazonaws.com/ur-support-site/160022/URO.AWL"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URO.AWL </w:t>
      </w:r>
      <w:r w:rsidRPr="009129A4">
        <w:rPr>
          <w:rFonts w:ascii="Calibri" w:hAnsi="Calibri" w:cs="Calibri"/>
          <w:sz w:val="24"/>
          <w:szCs w:val="24"/>
        </w:rPr>
        <w:fldChar w:fldCharType="end"/>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"https://s3-eu-west-1.amazonaws.com/ur-support-site/160022/UR_datastruct.udt"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proofErr w:type="spellStart"/>
      <w:r w:rsidRPr="009129A4">
        <w:rPr>
          <w:rStyle w:val="Hyperlink"/>
          <w:rFonts w:ascii="Calibri" w:hAnsi="Calibri" w:cs="Calibri"/>
          <w:sz w:val="24"/>
          <w:szCs w:val="24"/>
        </w:rPr>
        <w:t>UR_datastruct.udt</w:t>
      </w:r>
      <w:proofErr w:type="spellEnd"/>
      <w:r w:rsidRPr="009129A4">
        <w:rPr>
          <w:rStyle w:val="Hyperlink"/>
          <w:rFonts w:ascii="Calibri" w:hAnsi="Calibri" w:cs="Calibri"/>
          <w:sz w:val="24"/>
          <w:szCs w:val="24"/>
        </w:rPr>
        <w:t xml:space="preserve"> </w:t>
      </w:r>
      <w:r w:rsidRPr="009129A4">
        <w:rPr>
          <w:rFonts w:ascii="Calibri" w:hAnsi="Calibri" w:cs="Calibri"/>
          <w:sz w:val="24"/>
          <w:szCs w:val="24"/>
        </w:rPr>
        <w:fldChar w:fldCharType="end"/>
      </w:r>
    </w:p>
    <w:p w:rsidR="00F827B2" w:rsidRPr="009129A4" w:rsidRDefault="00F827B2" w:rsidP="001B122E">
      <w:pPr>
        <w:spacing w:line="240" w:lineRule="auto"/>
        <w:rPr>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"https://s3-eu-west-1.amazonaws.com/ur-support-site/160022/Universal_Robots_TIA_Library_FailSafe_Robot_Programs.zip"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lastRenderedPageBreak/>
        <w:t xml:space="preserve">Universal_Robots_TIA_Library_FailSafe_Robot_Programs.zip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"https://s3-eu-west-1.amazonaws.com/ur-support-site/160022/Universal_Robots_TIA_Library_FailSafe_V16_20231016_1159.zal16"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Universal_Robots_TIA_Library_FailSafe_V16_20231016_1159.zal16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"https://s3-eu-west-1.amazonaws.com/ur-support-site/160022/Universal_Robots_TIA_Library_FailSafe_V17_20231016_1333.zal17"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Universal_Robots_TIA_Library_FailSafe_V17_20231016_1333.zal17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"https://s3-eu-west-1.amazonaws.com/ur-support-site/160022/Universal_Robots_TIA_Library_FailSafe_V18_20231016_1502.zal18"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r w:rsidRPr="009129A4">
        <w:rPr>
          <w:rStyle w:val="Hyperlink"/>
          <w:rFonts w:ascii="Calibri" w:hAnsi="Calibri" w:cs="Calibri"/>
          <w:sz w:val="24"/>
          <w:szCs w:val="24"/>
        </w:rPr>
        <w:t xml:space="preserve">Universal_Robots_TIA_Library_FailSafe_V18_20231016_1502.zal18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"https://s3-eu-west-1.amazonaws.com/ur-support-site/160022/pn-iomessage.pdf"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proofErr w:type="gramStart"/>
      <w:r w:rsidRPr="009129A4">
        <w:rPr>
          <w:rStyle w:val="Hyperlink"/>
          <w:rFonts w:ascii="Calibri" w:hAnsi="Calibri" w:cs="Calibri"/>
          <w:sz w:val="24"/>
          <w:szCs w:val="24"/>
        </w:rPr>
        <w:t>pn-iomessage.pd</w:t>
      </w:r>
      <w:proofErr w:type="gramEnd"/>
      <w:r w:rsidRPr="009129A4">
        <w:rPr>
          <w:rStyle w:val="Hyperlink"/>
          <w:rFonts w:ascii="Calibri" w:hAnsi="Calibri" w:cs="Calibri"/>
          <w:sz w:val="24"/>
          <w:szCs w:val="24"/>
        </w:rPr>
        <w:t xml:space="preserve">f </w:t>
      </w:r>
      <w:r w:rsidRPr="009129A4">
        <w:rPr>
          <w:rFonts w:ascii="Calibri" w:hAnsi="Calibri" w:cs="Calibri"/>
          <w:sz w:val="24"/>
          <w:szCs w:val="24"/>
        </w:rPr>
        <w:fldChar w:fldCharType="end"/>
      </w:r>
    </w:p>
    <w:p w:rsidR="00F827B2" w:rsidRPr="009129A4" w:rsidRDefault="00F827B2" w:rsidP="001B122E">
      <w:pPr>
        <w:spacing w:line="240" w:lineRule="auto"/>
        <w:rPr>
          <w:rStyle w:val="Hyperlink"/>
          <w:rFonts w:ascii="Calibri" w:hAnsi="Calibri" w:cs="Calibri"/>
          <w:sz w:val="24"/>
          <w:szCs w:val="24"/>
        </w:rPr>
      </w:pPr>
      <w:r w:rsidRPr="009129A4">
        <w:rPr>
          <w:rFonts w:ascii="Calibri" w:hAnsi="Calibri" w:cs="Calibri"/>
          <w:sz w:val="24"/>
          <w:szCs w:val="24"/>
        </w:rPr>
        <w:fldChar w:fldCharType="begin"/>
      </w:r>
      <w:r w:rsidRPr="009129A4">
        <w:rPr>
          <w:rFonts w:ascii="Calibri" w:hAnsi="Calibri" w:cs="Calibri"/>
          <w:sz w:val="24"/>
          <w:szCs w:val="24"/>
        </w:rPr>
        <w:instrText xml:space="preserve"> HYPERLINK "https://s3-eu-west-1.amazonaws.com/ur-support-site/160022/ur-pn-demo.urp" </w:instrText>
      </w:r>
      <w:r w:rsidRPr="009129A4">
        <w:rPr>
          <w:rFonts w:ascii="Calibri" w:hAnsi="Calibri" w:cs="Calibri"/>
          <w:sz w:val="24"/>
          <w:szCs w:val="24"/>
        </w:rPr>
        <w:fldChar w:fldCharType="separate"/>
      </w:r>
    </w:p>
    <w:p w:rsidR="00F827B2" w:rsidRPr="009129A4" w:rsidRDefault="00F827B2" w:rsidP="001B122E">
      <w:pPr>
        <w:spacing w:line="240" w:lineRule="auto"/>
        <w:rPr>
          <w:rFonts w:ascii="Calibri" w:hAnsi="Calibri" w:cs="Calibri"/>
          <w:sz w:val="24"/>
          <w:szCs w:val="24"/>
        </w:rPr>
      </w:pPr>
      <w:proofErr w:type="spellStart"/>
      <w:proofErr w:type="gramStart"/>
      <w:r w:rsidRPr="009129A4">
        <w:rPr>
          <w:rStyle w:val="Hyperlink"/>
          <w:rFonts w:ascii="Calibri" w:hAnsi="Calibri" w:cs="Calibri"/>
          <w:sz w:val="24"/>
          <w:szCs w:val="24"/>
        </w:rPr>
        <w:t>ur-pn-demo.ur</w:t>
      </w:r>
      <w:proofErr w:type="gramEnd"/>
      <w:r w:rsidRPr="009129A4">
        <w:rPr>
          <w:rStyle w:val="Hyperlink"/>
          <w:rFonts w:ascii="Calibri" w:hAnsi="Calibri" w:cs="Calibri"/>
          <w:sz w:val="24"/>
          <w:szCs w:val="24"/>
        </w:rPr>
        <w:t>p</w:t>
      </w:r>
      <w:proofErr w:type="spellEnd"/>
      <w:r w:rsidRPr="009129A4">
        <w:rPr>
          <w:rStyle w:val="Hyperlink"/>
          <w:rFonts w:ascii="Calibri" w:hAnsi="Calibri" w:cs="Calibri"/>
          <w:sz w:val="24"/>
          <w:szCs w:val="24"/>
        </w:rPr>
        <w:t xml:space="preserve"> </w:t>
      </w:r>
      <w:r w:rsidRPr="009129A4">
        <w:rPr>
          <w:rFonts w:ascii="Calibri" w:hAnsi="Calibri" w:cs="Calibri"/>
          <w:sz w:val="24"/>
          <w:szCs w:val="24"/>
        </w:rPr>
        <w:fldChar w:fldCharType="end"/>
      </w:r>
    </w:p>
    <w:p w:rsidR="00501FB6" w:rsidRDefault="00501FB6">
      <w:r>
        <w:br w:type="page"/>
      </w:r>
    </w:p>
    <w:p w:rsidR="00FD03D0" w:rsidRDefault="00FD03D0"/>
    <w:p w:rsidR="00501FB6" w:rsidRDefault="00501FB6">
      <w:r w:rsidRPr="00501FB6">
        <w:rPr>
          <w:noProof/>
        </w:rPr>
        <w:drawing>
          <wp:inline distT="0" distB="0" distL="0" distR="0" wp14:anchorId="651399B3" wp14:editId="32293294">
            <wp:extent cx="5943600" cy="332740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3600" cy="3327400"/>
                    </a:xfrm>
                    <a:prstGeom prst="rect">
                      <a:avLst/>
                    </a:prstGeom>
                  </pic:spPr>
                </pic:pic>
              </a:graphicData>
            </a:graphic>
          </wp:inline>
        </w:drawing>
      </w:r>
    </w:p>
    <w:p w:rsidR="00501FB6" w:rsidRDefault="00501FB6"/>
    <w:p w:rsidR="00501FB6" w:rsidRDefault="00501FB6">
      <w:r w:rsidRPr="00501FB6">
        <w:rPr>
          <w:noProof/>
        </w:rPr>
        <w:drawing>
          <wp:inline distT="0" distB="0" distL="0" distR="0" wp14:anchorId="3D982EFB" wp14:editId="040BBF02">
            <wp:extent cx="2844946" cy="267348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44946" cy="2673487"/>
                    </a:xfrm>
                    <a:prstGeom prst="rect">
                      <a:avLst/>
                    </a:prstGeom>
                  </pic:spPr>
                </pic:pic>
              </a:graphicData>
            </a:graphic>
          </wp:inline>
        </w:drawing>
      </w:r>
    </w:p>
    <w:p w:rsidR="00501FB6" w:rsidRDefault="00501FB6">
      <w:r w:rsidRPr="00501FB6">
        <w:rPr>
          <w:noProof/>
        </w:rPr>
        <w:lastRenderedPageBreak/>
        <w:drawing>
          <wp:inline distT="0" distB="0" distL="0" distR="0" wp14:anchorId="0CFAE15E" wp14:editId="38121FAC">
            <wp:extent cx="2521080" cy="385464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521080" cy="3854648"/>
                    </a:xfrm>
                    <a:prstGeom prst="rect">
                      <a:avLst/>
                    </a:prstGeom>
                  </pic:spPr>
                </pic:pic>
              </a:graphicData>
            </a:graphic>
          </wp:inline>
        </w:drawing>
      </w:r>
    </w:p>
    <w:p w:rsidR="00501FB6" w:rsidRDefault="00501FB6">
      <w:r w:rsidRPr="00501FB6">
        <w:rPr>
          <w:noProof/>
        </w:rPr>
        <w:drawing>
          <wp:inline distT="0" distB="0" distL="0" distR="0" wp14:anchorId="1CED1CA7" wp14:editId="38C6F049">
            <wp:extent cx="2511083" cy="249555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r="5846"/>
                    <a:stretch/>
                  </pic:blipFill>
                  <pic:spPr bwMode="auto">
                    <a:xfrm>
                      <a:off x="0" y="0"/>
                      <a:ext cx="2511212" cy="2495678"/>
                    </a:xfrm>
                    <a:prstGeom prst="rect">
                      <a:avLst/>
                    </a:prstGeom>
                    <a:ln>
                      <a:noFill/>
                    </a:ln>
                    <a:extLst>
                      <a:ext uri="{53640926-AAD7-44D8-BBD7-CCE9431645EC}">
                        <a14:shadowObscured xmlns:a14="http://schemas.microsoft.com/office/drawing/2010/main"/>
                      </a:ext>
                    </a:extLst>
                  </pic:spPr>
                </pic:pic>
              </a:graphicData>
            </a:graphic>
          </wp:inline>
        </w:drawing>
      </w:r>
    </w:p>
    <w:p w:rsidR="00501FB6" w:rsidRDefault="00501FB6"/>
    <w:p w:rsidR="00501FB6" w:rsidRDefault="00501FB6">
      <w:r w:rsidRPr="00501FB6">
        <w:rPr>
          <w:noProof/>
        </w:rPr>
        <w:lastRenderedPageBreak/>
        <w:drawing>
          <wp:inline distT="0" distB="0" distL="0" distR="0" wp14:anchorId="540FBD13" wp14:editId="688BDE68">
            <wp:extent cx="2502029" cy="384829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502029" cy="3848298"/>
                    </a:xfrm>
                    <a:prstGeom prst="rect">
                      <a:avLst/>
                    </a:prstGeom>
                  </pic:spPr>
                </pic:pic>
              </a:graphicData>
            </a:graphic>
          </wp:inline>
        </w:drawing>
      </w:r>
    </w:p>
    <w:sectPr w:rsidR="00501FB6" w:rsidSect="004B3083">
      <w:footerReference w:type="default" r:id="rId104"/>
      <w:pgSz w:w="12240" w:h="15840"/>
      <w:pgMar w:top="1440" w:right="1440" w:bottom="135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6B96" w:rsidRDefault="00256B96" w:rsidP="001B122E">
      <w:pPr>
        <w:spacing w:after="0" w:line="240" w:lineRule="auto"/>
      </w:pPr>
      <w:r>
        <w:separator/>
      </w:r>
    </w:p>
  </w:endnote>
  <w:endnote w:type="continuationSeparator" w:id="0">
    <w:p w:rsidR="00256B96" w:rsidRDefault="00256B96" w:rsidP="001B12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81871598"/>
      <w:docPartObj>
        <w:docPartGallery w:val="Page Numbers (Bottom of Page)"/>
        <w:docPartUnique/>
      </w:docPartObj>
    </w:sdtPr>
    <w:sdtEndPr>
      <w:rPr>
        <w:noProof/>
      </w:rPr>
    </w:sdtEndPr>
    <w:sdtContent>
      <w:p w:rsidR="00A877C3" w:rsidRDefault="00A877C3">
        <w:pPr>
          <w:pStyle w:val="Footer"/>
          <w:jc w:val="right"/>
        </w:pPr>
        <w:r>
          <w:fldChar w:fldCharType="begin"/>
        </w:r>
        <w:r>
          <w:instrText xml:space="preserve"> PAGE   \* MERGEFORMAT </w:instrText>
        </w:r>
        <w:r>
          <w:fldChar w:fldCharType="separate"/>
        </w:r>
        <w:r w:rsidR="006E0546">
          <w:rPr>
            <w:noProof/>
          </w:rPr>
          <w:t>45</w:t>
        </w:r>
        <w:r>
          <w:rPr>
            <w:noProof/>
          </w:rPr>
          <w:fldChar w:fldCharType="end"/>
        </w:r>
      </w:p>
    </w:sdtContent>
  </w:sdt>
  <w:p w:rsidR="00A877C3" w:rsidRDefault="00A877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6B96" w:rsidRDefault="00256B96" w:rsidP="001B122E">
      <w:pPr>
        <w:spacing w:after="0" w:line="240" w:lineRule="auto"/>
      </w:pPr>
      <w:r>
        <w:separator/>
      </w:r>
    </w:p>
  </w:footnote>
  <w:footnote w:type="continuationSeparator" w:id="0">
    <w:p w:rsidR="00256B96" w:rsidRDefault="00256B96" w:rsidP="001B122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47B08"/>
    <w:multiLevelType w:val="multilevel"/>
    <w:tmpl w:val="735A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4F0538"/>
    <w:multiLevelType w:val="multilevel"/>
    <w:tmpl w:val="E05CE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C136AB"/>
    <w:multiLevelType w:val="multilevel"/>
    <w:tmpl w:val="1BCA6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0F1C20"/>
    <w:multiLevelType w:val="multilevel"/>
    <w:tmpl w:val="37342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893586"/>
    <w:multiLevelType w:val="multilevel"/>
    <w:tmpl w:val="31A2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F7121D"/>
    <w:multiLevelType w:val="multilevel"/>
    <w:tmpl w:val="27843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282CB3"/>
    <w:multiLevelType w:val="multilevel"/>
    <w:tmpl w:val="FFDC2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BD42F5"/>
    <w:multiLevelType w:val="multilevel"/>
    <w:tmpl w:val="CD5E1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BE06D9"/>
    <w:multiLevelType w:val="hybridMultilevel"/>
    <w:tmpl w:val="E59E82EA"/>
    <w:lvl w:ilvl="0" w:tplc="8182E91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621476"/>
    <w:multiLevelType w:val="multilevel"/>
    <w:tmpl w:val="51BCF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DA68E9"/>
    <w:multiLevelType w:val="multilevel"/>
    <w:tmpl w:val="24149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5A236F"/>
    <w:multiLevelType w:val="multilevel"/>
    <w:tmpl w:val="2DFA5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BF158F"/>
    <w:multiLevelType w:val="multilevel"/>
    <w:tmpl w:val="6FDCC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080D8B"/>
    <w:multiLevelType w:val="multilevel"/>
    <w:tmpl w:val="59521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8076D1"/>
    <w:multiLevelType w:val="multilevel"/>
    <w:tmpl w:val="03123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236EEF"/>
    <w:multiLevelType w:val="multilevel"/>
    <w:tmpl w:val="3A80C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50B75A2"/>
    <w:multiLevelType w:val="multilevel"/>
    <w:tmpl w:val="20C81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0B364B"/>
    <w:multiLevelType w:val="multilevel"/>
    <w:tmpl w:val="0FFA2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BB5833"/>
    <w:multiLevelType w:val="multilevel"/>
    <w:tmpl w:val="C978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2F372D"/>
    <w:multiLevelType w:val="multilevel"/>
    <w:tmpl w:val="D7AC8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08962E9"/>
    <w:multiLevelType w:val="multilevel"/>
    <w:tmpl w:val="190A0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1934C1A"/>
    <w:multiLevelType w:val="multilevel"/>
    <w:tmpl w:val="9B185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8B5C0C"/>
    <w:multiLevelType w:val="multilevel"/>
    <w:tmpl w:val="190A0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565453A"/>
    <w:multiLevelType w:val="multilevel"/>
    <w:tmpl w:val="10A83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753470"/>
    <w:multiLevelType w:val="multilevel"/>
    <w:tmpl w:val="DB388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0D50EA7"/>
    <w:multiLevelType w:val="multilevel"/>
    <w:tmpl w:val="80FEE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24005D9"/>
    <w:multiLevelType w:val="multilevel"/>
    <w:tmpl w:val="F15E6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363AFC"/>
    <w:multiLevelType w:val="multilevel"/>
    <w:tmpl w:val="42507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794FAE"/>
    <w:multiLevelType w:val="multilevel"/>
    <w:tmpl w:val="33C6A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04556D6"/>
    <w:multiLevelType w:val="multilevel"/>
    <w:tmpl w:val="3A94A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20A49A7"/>
    <w:multiLevelType w:val="multilevel"/>
    <w:tmpl w:val="8ECCC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2D115FD"/>
    <w:multiLevelType w:val="multilevel"/>
    <w:tmpl w:val="8CF05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3DD2402"/>
    <w:multiLevelType w:val="multilevel"/>
    <w:tmpl w:val="53E60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E81CB0"/>
    <w:multiLevelType w:val="multilevel"/>
    <w:tmpl w:val="8E9C5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8"/>
  </w:num>
  <w:num w:numId="3">
    <w:abstractNumId w:val="28"/>
  </w:num>
  <w:num w:numId="4">
    <w:abstractNumId w:val="24"/>
  </w:num>
  <w:num w:numId="5">
    <w:abstractNumId w:val="8"/>
  </w:num>
  <w:num w:numId="6">
    <w:abstractNumId w:val="33"/>
  </w:num>
  <w:num w:numId="7">
    <w:abstractNumId w:val="0"/>
  </w:num>
  <w:num w:numId="8">
    <w:abstractNumId w:val="23"/>
  </w:num>
  <w:num w:numId="9">
    <w:abstractNumId w:val="30"/>
  </w:num>
  <w:num w:numId="10">
    <w:abstractNumId w:val="11"/>
  </w:num>
  <w:num w:numId="11">
    <w:abstractNumId w:val="12"/>
  </w:num>
  <w:num w:numId="12">
    <w:abstractNumId w:val="29"/>
  </w:num>
  <w:num w:numId="13">
    <w:abstractNumId w:val="25"/>
  </w:num>
  <w:num w:numId="14">
    <w:abstractNumId w:val="17"/>
  </w:num>
  <w:num w:numId="15">
    <w:abstractNumId w:val="22"/>
    <w:lvlOverride w:ilvl="0">
      <w:startOverride w:val="4"/>
    </w:lvlOverride>
  </w:num>
  <w:num w:numId="16">
    <w:abstractNumId w:val="20"/>
  </w:num>
  <w:num w:numId="17">
    <w:abstractNumId w:val="5"/>
  </w:num>
  <w:num w:numId="18">
    <w:abstractNumId w:val="1"/>
  </w:num>
  <w:num w:numId="19">
    <w:abstractNumId w:val="14"/>
  </w:num>
  <w:num w:numId="20">
    <w:abstractNumId w:val="19"/>
  </w:num>
  <w:num w:numId="21">
    <w:abstractNumId w:val="31"/>
  </w:num>
  <w:num w:numId="22">
    <w:abstractNumId w:val="15"/>
  </w:num>
  <w:num w:numId="23">
    <w:abstractNumId w:val="13"/>
  </w:num>
  <w:num w:numId="24">
    <w:abstractNumId w:val="16"/>
  </w:num>
  <w:num w:numId="25">
    <w:abstractNumId w:val="2"/>
  </w:num>
  <w:num w:numId="26">
    <w:abstractNumId w:val="7"/>
  </w:num>
  <w:num w:numId="27">
    <w:abstractNumId w:val="9"/>
  </w:num>
  <w:num w:numId="28">
    <w:abstractNumId w:val="10"/>
  </w:num>
  <w:num w:numId="29">
    <w:abstractNumId w:val="3"/>
  </w:num>
  <w:num w:numId="30">
    <w:abstractNumId w:val="32"/>
  </w:num>
  <w:num w:numId="31">
    <w:abstractNumId w:val="26"/>
  </w:num>
  <w:num w:numId="32">
    <w:abstractNumId w:val="6"/>
  </w:num>
  <w:num w:numId="33">
    <w:abstractNumId w:val="4"/>
  </w:num>
  <w:num w:numId="3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A0A"/>
    <w:rsid w:val="000E622C"/>
    <w:rsid w:val="001251F6"/>
    <w:rsid w:val="001B122E"/>
    <w:rsid w:val="001E6276"/>
    <w:rsid w:val="0023039C"/>
    <w:rsid w:val="00242808"/>
    <w:rsid w:val="00256B96"/>
    <w:rsid w:val="002B7595"/>
    <w:rsid w:val="00365A9C"/>
    <w:rsid w:val="004B3083"/>
    <w:rsid w:val="004D65F0"/>
    <w:rsid w:val="00501FB6"/>
    <w:rsid w:val="00553DA7"/>
    <w:rsid w:val="00605ED4"/>
    <w:rsid w:val="006B6EC7"/>
    <w:rsid w:val="006E0546"/>
    <w:rsid w:val="007B1570"/>
    <w:rsid w:val="00846853"/>
    <w:rsid w:val="009129A4"/>
    <w:rsid w:val="009F4916"/>
    <w:rsid w:val="00A72AA3"/>
    <w:rsid w:val="00A877C3"/>
    <w:rsid w:val="00EE7A0A"/>
    <w:rsid w:val="00F827B2"/>
    <w:rsid w:val="00FD03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A7648B3-2B72-4720-9983-FEE30DB59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1E627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23039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FD03D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FD03D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FD03D0"/>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E7A0A"/>
    <w:rPr>
      <w:color w:val="0563C1" w:themeColor="hyperlink"/>
      <w:u w:val="single"/>
    </w:rPr>
  </w:style>
  <w:style w:type="character" w:customStyle="1" w:styleId="Heading1Char">
    <w:name w:val="Heading 1 Char"/>
    <w:basedOn w:val="DefaultParagraphFont"/>
    <w:link w:val="Heading1"/>
    <w:uiPriority w:val="9"/>
    <w:rsid w:val="001E6276"/>
    <w:rPr>
      <w:rFonts w:ascii="Times New Roman" w:eastAsia="Times New Roman" w:hAnsi="Times New Roman" w:cs="Times New Roman"/>
      <w:b/>
      <w:bCs/>
      <w:kern w:val="36"/>
      <w:sz w:val="48"/>
      <w:szCs w:val="48"/>
    </w:rPr>
  </w:style>
  <w:style w:type="paragraph" w:styleId="BlockText">
    <w:name w:val="Block Text"/>
    <w:basedOn w:val="Normal"/>
    <w:uiPriority w:val="99"/>
    <w:semiHidden/>
    <w:unhideWhenUsed/>
    <w:rsid w:val="00FD03D0"/>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FD03D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D03D0"/>
    <w:rPr>
      <w:b/>
      <w:bCs/>
    </w:rPr>
  </w:style>
  <w:style w:type="character" w:customStyle="1" w:styleId="Heading3Char">
    <w:name w:val="Heading 3 Char"/>
    <w:basedOn w:val="DefaultParagraphFont"/>
    <w:link w:val="Heading3"/>
    <w:uiPriority w:val="9"/>
    <w:semiHidden/>
    <w:rsid w:val="00FD03D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FD03D0"/>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FD03D0"/>
    <w:rPr>
      <w:rFonts w:asciiTheme="majorHAnsi" w:eastAsiaTheme="majorEastAsia" w:hAnsiTheme="majorHAnsi" w:cstheme="majorBidi"/>
      <w:color w:val="2E74B5" w:themeColor="accent1" w:themeShade="BF"/>
    </w:rPr>
  </w:style>
  <w:style w:type="paragraph" w:customStyle="1" w:styleId="font-sub">
    <w:name w:val="font-sub"/>
    <w:basedOn w:val="Normal"/>
    <w:rsid w:val="00FD03D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sub-400">
    <w:name w:val="text-sub-400"/>
    <w:basedOn w:val="DefaultParagraphFont"/>
    <w:rsid w:val="00FD03D0"/>
  </w:style>
  <w:style w:type="character" w:customStyle="1" w:styleId="inline-block">
    <w:name w:val="inline-block"/>
    <w:basedOn w:val="DefaultParagraphFont"/>
    <w:rsid w:val="00FD03D0"/>
  </w:style>
  <w:style w:type="character" w:styleId="Emphasis">
    <w:name w:val="Emphasis"/>
    <w:basedOn w:val="DefaultParagraphFont"/>
    <w:uiPriority w:val="20"/>
    <w:qFormat/>
    <w:rsid w:val="00FD03D0"/>
    <w:rPr>
      <w:i/>
      <w:iCs/>
    </w:rPr>
  </w:style>
  <w:style w:type="paragraph" w:styleId="ListParagraph">
    <w:name w:val="List Paragraph"/>
    <w:basedOn w:val="Normal"/>
    <w:uiPriority w:val="34"/>
    <w:qFormat/>
    <w:rsid w:val="007B1570"/>
    <w:pPr>
      <w:ind w:left="720"/>
      <w:contextualSpacing/>
    </w:pPr>
  </w:style>
  <w:style w:type="character" w:customStyle="1" w:styleId="Heading2Char">
    <w:name w:val="Heading 2 Char"/>
    <w:basedOn w:val="DefaultParagraphFont"/>
    <w:link w:val="Heading2"/>
    <w:uiPriority w:val="9"/>
    <w:semiHidden/>
    <w:rsid w:val="0023039C"/>
    <w:rPr>
      <w:rFonts w:asciiTheme="majorHAnsi" w:eastAsiaTheme="majorEastAsia" w:hAnsiTheme="majorHAnsi" w:cstheme="majorBidi"/>
      <w:color w:val="2E74B5" w:themeColor="accent1" w:themeShade="BF"/>
      <w:sz w:val="26"/>
      <w:szCs w:val="26"/>
    </w:rPr>
  </w:style>
  <w:style w:type="character" w:customStyle="1" w:styleId="sir-author">
    <w:name w:val="sir-author"/>
    <w:basedOn w:val="DefaultParagraphFont"/>
    <w:rsid w:val="00846853"/>
  </w:style>
  <w:style w:type="character" w:customStyle="1" w:styleId="module-title">
    <w:name w:val="module-title"/>
    <w:basedOn w:val="DefaultParagraphFont"/>
    <w:rsid w:val="00F827B2"/>
  </w:style>
  <w:style w:type="character" w:customStyle="1" w:styleId="module-info">
    <w:name w:val="module-info"/>
    <w:basedOn w:val="DefaultParagraphFont"/>
    <w:rsid w:val="00F827B2"/>
  </w:style>
  <w:style w:type="character" w:customStyle="1" w:styleId="helper-nocase">
    <w:name w:val="helper-nocase"/>
    <w:basedOn w:val="DefaultParagraphFont"/>
    <w:rsid w:val="00F827B2"/>
  </w:style>
  <w:style w:type="paragraph" w:customStyle="1" w:styleId="p">
    <w:name w:val="p"/>
    <w:basedOn w:val="Normal"/>
    <w:rsid w:val="00F827B2"/>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1B12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122E"/>
  </w:style>
  <w:style w:type="paragraph" w:styleId="Footer">
    <w:name w:val="footer"/>
    <w:basedOn w:val="Normal"/>
    <w:link w:val="FooterChar"/>
    <w:uiPriority w:val="99"/>
    <w:unhideWhenUsed/>
    <w:rsid w:val="001B12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12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59274">
      <w:bodyDiv w:val="1"/>
      <w:marLeft w:val="0"/>
      <w:marRight w:val="0"/>
      <w:marTop w:val="0"/>
      <w:marBottom w:val="0"/>
      <w:divBdr>
        <w:top w:val="none" w:sz="0" w:space="0" w:color="auto"/>
        <w:left w:val="none" w:sz="0" w:space="0" w:color="auto"/>
        <w:bottom w:val="none" w:sz="0" w:space="0" w:color="auto"/>
        <w:right w:val="none" w:sz="0" w:space="0" w:color="auto"/>
      </w:divBdr>
      <w:divsChild>
        <w:div w:id="1439134274">
          <w:marLeft w:val="0"/>
          <w:marRight w:val="0"/>
          <w:marTop w:val="0"/>
          <w:marBottom w:val="0"/>
          <w:divBdr>
            <w:top w:val="none" w:sz="0" w:space="0" w:color="auto"/>
            <w:left w:val="none" w:sz="0" w:space="0" w:color="auto"/>
            <w:bottom w:val="none" w:sz="0" w:space="0" w:color="auto"/>
            <w:right w:val="none" w:sz="0" w:space="0" w:color="auto"/>
          </w:divBdr>
          <w:divsChild>
            <w:div w:id="1179810159">
              <w:marLeft w:val="0"/>
              <w:marRight w:val="0"/>
              <w:marTop w:val="0"/>
              <w:marBottom w:val="0"/>
              <w:divBdr>
                <w:top w:val="none" w:sz="0" w:space="0" w:color="auto"/>
                <w:left w:val="none" w:sz="0" w:space="0" w:color="auto"/>
                <w:bottom w:val="none" w:sz="0" w:space="0" w:color="auto"/>
                <w:right w:val="none" w:sz="0" w:space="0" w:color="auto"/>
              </w:divBdr>
              <w:divsChild>
                <w:div w:id="1230966350">
                  <w:marLeft w:val="0"/>
                  <w:marRight w:val="0"/>
                  <w:marTop w:val="0"/>
                  <w:marBottom w:val="0"/>
                  <w:divBdr>
                    <w:top w:val="none" w:sz="0" w:space="0" w:color="auto"/>
                    <w:left w:val="none" w:sz="0" w:space="0" w:color="auto"/>
                    <w:bottom w:val="none" w:sz="0" w:space="0" w:color="auto"/>
                    <w:right w:val="none" w:sz="0" w:space="0" w:color="auto"/>
                  </w:divBdr>
                  <w:divsChild>
                    <w:div w:id="279727435">
                      <w:marLeft w:val="0"/>
                      <w:marRight w:val="0"/>
                      <w:marTop w:val="0"/>
                      <w:marBottom w:val="0"/>
                      <w:divBdr>
                        <w:top w:val="none" w:sz="0" w:space="0" w:color="auto"/>
                        <w:left w:val="none" w:sz="0" w:space="0" w:color="auto"/>
                        <w:bottom w:val="none" w:sz="0" w:space="0" w:color="auto"/>
                        <w:right w:val="none" w:sz="0" w:space="0" w:color="auto"/>
                      </w:divBdr>
                      <w:divsChild>
                        <w:div w:id="51688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9678622">
      <w:bodyDiv w:val="1"/>
      <w:marLeft w:val="0"/>
      <w:marRight w:val="0"/>
      <w:marTop w:val="0"/>
      <w:marBottom w:val="0"/>
      <w:divBdr>
        <w:top w:val="none" w:sz="0" w:space="0" w:color="auto"/>
        <w:left w:val="none" w:sz="0" w:space="0" w:color="auto"/>
        <w:bottom w:val="none" w:sz="0" w:space="0" w:color="auto"/>
        <w:right w:val="none" w:sz="0" w:space="0" w:color="auto"/>
      </w:divBdr>
      <w:divsChild>
        <w:div w:id="1527938924">
          <w:marLeft w:val="0"/>
          <w:marRight w:val="0"/>
          <w:marTop w:val="0"/>
          <w:marBottom w:val="0"/>
          <w:divBdr>
            <w:top w:val="none" w:sz="0" w:space="0" w:color="auto"/>
            <w:left w:val="none" w:sz="0" w:space="0" w:color="auto"/>
            <w:bottom w:val="none" w:sz="0" w:space="0" w:color="auto"/>
            <w:right w:val="none" w:sz="0" w:space="0" w:color="auto"/>
          </w:divBdr>
          <w:divsChild>
            <w:div w:id="951938451">
              <w:marLeft w:val="0"/>
              <w:marRight w:val="0"/>
              <w:marTop w:val="0"/>
              <w:marBottom w:val="0"/>
              <w:divBdr>
                <w:top w:val="none" w:sz="0" w:space="0" w:color="auto"/>
                <w:left w:val="none" w:sz="0" w:space="0" w:color="auto"/>
                <w:bottom w:val="none" w:sz="0" w:space="0" w:color="auto"/>
                <w:right w:val="none" w:sz="0" w:space="0" w:color="auto"/>
              </w:divBdr>
              <w:divsChild>
                <w:div w:id="192495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024483">
          <w:marLeft w:val="0"/>
          <w:marRight w:val="0"/>
          <w:marTop w:val="0"/>
          <w:marBottom w:val="0"/>
          <w:divBdr>
            <w:top w:val="none" w:sz="0" w:space="0" w:color="auto"/>
            <w:left w:val="none" w:sz="0" w:space="0" w:color="auto"/>
            <w:bottom w:val="none" w:sz="0" w:space="0" w:color="auto"/>
            <w:right w:val="none" w:sz="0" w:space="0" w:color="auto"/>
          </w:divBdr>
          <w:divsChild>
            <w:div w:id="1479834887">
              <w:marLeft w:val="0"/>
              <w:marRight w:val="0"/>
              <w:marTop w:val="0"/>
              <w:marBottom w:val="0"/>
              <w:divBdr>
                <w:top w:val="none" w:sz="0" w:space="0" w:color="auto"/>
                <w:left w:val="none" w:sz="0" w:space="0" w:color="auto"/>
                <w:bottom w:val="none" w:sz="0" w:space="0" w:color="auto"/>
                <w:right w:val="none" w:sz="0" w:space="0" w:color="auto"/>
              </w:divBdr>
              <w:divsChild>
                <w:div w:id="1635870676">
                  <w:marLeft w:val="0"/>
                  <w:marRight w:val="0"/>
                  <w:marTop w:val="0"/>
                  <w:marBottom w:val="0"/>
                  <w:divBdr>
                    <w:top w:val="none" w:sz="0" w:space="0" w:color="auto"/>
                    <w:left w:val="none" w:sz="0" w:space="0" w:color="auto"/>
                    <w:bottom w:val="none" w:sz="0" w:space="0" w:color="auto"/>
                    <w:right w:val="none" w:sz="0" w:space="0" w:color="auto"/>
                  </w:divBdr>
                </w:div>
              </w:divsChild>
            </w:div>
            <w:div w:id="42365938">
              <w:marLeft w:val="0"/>
              <w:marRight w:val="0"/>
              <w:marTop w:val="0"/>
              <w:marBottom w:val="0"/>
              <w:divBdr>
                <w:top w:val="none" w:sz="0" w:space="0" w:color="auto"/>
                <w:left w:val="none" w:sz="0" w:space="0" w:color="auto"/>
                <w:bottom w:val="none" w:sz="0" w:space="0" w:color="auto"/>
                <w:right w:val="none" w:sz="0" w:space="0" w:color="auto"/>
              </w:divBdr>
              <w:divsChild>
                <w:div w:id="1938102617">
                  <w:marLeft w:val="0"/>
                  <w:marRight w:val="0"/>
                  <w:marTop w:val="0"/>
                  <w:marBottom w:val="0"/>
                  <w:divBdr>
                    <w:top w:val="none" w:sz="0" w:space="0" w:color="auto"/>
                    <w:left w:val="none" w:sz="0" w:space="0" w:color="auto"/>
                    <w:bottom w:val="none" w:sz="0" w:space="0" w:color="auto"/>
                    <w:right w:val="none" w:sz="0" w:space="0" w:color="auto"/>
                  </w:divBdr>
                  <w:divsChild>
                    <w:div w:id="1871525450">
                      <w:marLeft w:val="0"/>
                      <w:marRight w:val="0"/>
                      <w:marTop w:val="0"/>
                      <w:marBottom w:val="0"/>
                      <w:divBdr>
                        <w:top w:val="none" w:sz="0" w:space="0" w:color="auto"/>
                        <w:left w:val="none" w:sz="0" w:space="0" w:color="auto"/>
                        <w:bottom w:val="none" w:sz="0" w:space="0" w:color="auto"/>
                        <w:right w:val="none" w:sz="0" w:space="0" w:color="auto"/>
                      </w:divBdr>
                      <w:divsChild>
                        <w:div w:id="113445768">
                          <w:marLeft w:val="0"/>
                          <w:marRight w:val="0"/>
                          <w:marTop w:val="0"/>
                          <w:marBottom w:val="0"/>
                          <w:divBdr>
                            <w:top w:val="none" w:sz="0" w:space="0" w:color="auto"/>
                            <w:left w:val="none" w:sz="0" w:space="0" w:color="auto"/>
                            <w:bottom w:val="none" w:sz="0" w:space="0" w:color="auto"/>
                            <w:right w:val="none" w:sz="0" w:space="0" w:color="auto"/>
                          </w:divBdr>
                          <w:divsChild>
                            <w:div w:id="2119174465">
                              <w:marLeft w:val="0"/>
                              <w:marRight w:val="0"/>
                              <w:marTop w:val="0"/>
                              <w:marBottom w:val="0"/>
                              <w:divBdr>
                                <w:top w:val="none" w:sz="0" w:space="0" w:color="auto"/>
                                <w:left w:val="none" w:sz="0" w:space="0" w:color="auto"/>
                                <w:bottom w:val="none" w:sz="0" w:space="0" w:color="auto"/>
                                <w:right w:val="none" w:sz="0" w:space="0" w:color="auto"/>
                              </w:divBdr>
                              <w:divsChild>
                                <w:div w:id="853229817">
                                  <w:marLeft w:val="0"/>
                                  <w:marRight w:val="0"/>
                                  <w:marTop w:val="0"/>
                                  <w:marBottom w:val="0"/>
                                  <w:divBdr>
                                    <w:top w:val="none" w:sz="0" w:space="0" w:color="auto"/>
                                    <w:left w:val="none" w:sz="0" w:space="0" w:color="auto"/>
                                    <w:bottom w:val="none" w:sz="0" w:space="0" w:color="auto"/>
                                    <w:right w:val="none" w:sz="0" w:space="0" w:color="auto"/>
                                  </w:divBdr>
                                  <w:divsChild>
                                    <w:div w:id="643243852">
                                      <w:marLeft w:val="0"/>
                                      <w:marRight w:val="0"/>
                                      <w:marTop w:val="0"/>
                                      <w:marBottom w:val="0"/>
                                      <w:divBdr>
                                        <w:top w:val="none" w:sz="0" w:space="0" w:color="auto"/>
                                        <w:left w:val="none" w:sz="0" w:space="0" w:color="auto"/>
                                        <w:bottom w:val="none" w:sz="0" w:space="0" w:color="auto"/>
                                        <w:right w:val="none" w:sz="0" w:space="0" w:color="auto"/>
                                      </w:divBdr>
                                    </w:div>
                                  </w:divsChild>
                                </w:div>
                                <w:div w:id="1543711553">
                                  <w:marLeft w:val="0"/>
                                  <w:marRight w:val="0"/>
                                  <w:marTop w:val="0"/>
                                  <w:marBottom w:val="0"/>
                                  <w:divBdr>
                                    <w:top w:val="none" w:sz="0" w:space="0" w:color="auto"/>
                                    <w:left w:val="none" w:sz="0" w:space="0" w:color="auto"/>
                                    <w:bottom w:val="none" w:sz="0" w:space="0" w:color="auto"/>
                                    <w:right w:val="none" w:sz="0" w:space="0" w:color="auto"/>
                                  </w:divBdr>
                                  <w:divsChild>
                                    <w:div w:id="95783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148226">
                      <w:marLeft w:val="0"/>
                      <w:marRight w:val="0"/>
                      <w:marTop w:val="0"/>
                      <w:marBottom w:val="0"/>
                      <w:divBdr>
                        <w:top w:val="none" w:sz="0" w:space="0" w:color="auto"/>
                        <w:left w:val="none" w:sz="0" w:space="0" w:color="auto"/>
                        <w:bottom w:val="none" w:sz="0" w:space="0" w:color="auto"/>
                        <w:right w:val="none" w:sz="0" w:space="0" w:color="auto"/>
                      </w:divBdr>
                      <w:divsChild>
                        <w:div w:id="14962481">
                          <w:marLeft w:val="0"/>
                          <w:marRight w:val="0"/>
                          <w:marTop w:val="0"/>
                          <w:marBottom w:val="0"/>
                          <w:divBdr>
                            <w:top w:val="none" w:sz="0" w:space="0" w:color="auto"/>
                            <w:left w:val="none" w:sz="0" w:space="0" w:color="auto"/>
                            <w:bottom w:val="none" w:sz="0" w:space="0" w:color="auto"/>
                            <w:right w:val="none" w:sz="0" w:space="0" w:color="auto"/>
                          </w:divBdr>
                          <w:divsChild>
                            <w:div w:id="112689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068599">
                      <w:marLeft w:val="0"/>
                      <w:marRight w:val="0"/>
                      <w:marTop w:val="0"/>
                      <w:marBottom w:val="0"/>
                      <w:divBdr>
                        <w:top w:val="none" w:sz="0" w:space="0" w:color="auto"/>
                        <w:left w:val="none" w:sz="0" w:space="0" w:color="auto"/>
                        <w:bottom w:val="none" w:sz="0" w:space="0" w:color="auto"/>
                        <w:right w:val="none" w:sz="0" w:space="0" w:color="auto"/>
                      </w:divBdr>
                      <w:divsChild>
                        <w:div w:id="151336638">
                          <w:marLeft w:val="0"/>
                          <w:marRight w:val="0"/>
                          <w:marTop w:val="0"/>
                          <w:marBottom w:val="0"/>
                          <w:divBdr>
                            <w:top w:val="none" w:sz="0" w:space="0" w:color="auto"/>
                            <w:left w:val="none" w:sz="0" w:space="0" w:color="auto"/>
                            <w:bottom w:val="none" w:sz="0" w:space="0" w:color="auto"/>
                            <w:right w:val="none" w:sz="0" w:space="0" w:color="auto"/>
                          </w:divBdr>
                          <w:divsChild>
                            <w:div w:id="1082332445">
                              <w:marLeft w:val="0"/>
                              <w:marRight w:val="0"/>
                              <w:marTop w:val="0"/>
                              <w:marBottom w:val="0"/>
                              <w:divBdr>
                                <w:top w:val="none" w:sz="0" w:space="0" w:color="auto"/>
                                <w:left w:val="none" w:sz="0" w:space="0" w:color="auto"/>
                                <w:bottom w:val="none" w:sz="0" w:space="0" w:color="auto"/>
                                <w:right w:val="none" w:sz="0" w:space="0" w:color="auto"/>
                              </w:divBdr>
                              <w:divsChild>
                                <w:div w:id="1123618442">
                                  <w:marLeft w:val="0"/>
                                  <w:marRight w:val="0"/>
                                  <w:marTop w:val="0"/>
                                  <w:marBottom w:val="0"/>
                                  <w:divBdr>
                                    <w:top w:val="none" w:sz="0" w:space="0" w:color="auto"/>
                                    <w:left w:val="none" w:sz="0" w:space="0" w:color="auto"/>
                                    <w:bottom w:val="none" w:sz="0" w:space="0" w:color="auto"/>
                                    <w:right w:val="none" w:sz="0" w:space="0" w:color="auto"/>
                                  </w:divBdr>
                                </w:div>
                              </w:divsChild>
                            </w:div>
                            <w:div w:id="1323579659">
                              <w:marLeft w:val="0"/>
                              <w:marRight w:val="0"/>
                              <w:marTop w:val="0"/>
                              <w:marBottom w:val="0"/>
                              <w:divBdr>
                                <w:top w:val="none" w:sz="0" w:space="0" w:color="auto"/>
                                <w:left w:val="none" w:sz="0" w:space="0" w:color="auto"/>
                                <w:bottom w:val="none" w:sz="0" w:space="0" w:color="auto"/>
                                <w:right w:val="none" w:sz="0" w:space="0" w:color="auto"/>
                              </w:divBdr>
                              <w:divsChild>
                                <w:div w:id="160435166">
                                  <w:marLeft w:val="0"/>
                                  <w:marRight w:val="0"/>
                                  <w:marTop w:val="0"/>
                                  <w:marBottom w:val="0"/>
                                  <w:divBdr>
                                    <w:top w:val="none" w:sz="0" w:space="0" w:color="auto"/>
                                    <w:left w:val="none" w:sz="0" w:space="0" w:color="auto"/>
                                    <w:bottom w:val="none" w:sz="0" w:space="0" w:color="auto"/>
                                    <w:right w:val="none" w:sz="0" w:space="0" w:color="auto"/>
                                  </w:divBdr>
                                </w:div>
                              </w:divsChild>
                            </w:div>
                            <w:div w:id="802113617">
                              <w:marLeft w:val="0"/>
                              <w:marRight w:val="0"/>
                              <w:marTop w:val="0"/>
                              <w:marBottom w:val="0"/>
                              <w:divBdr>
                                <w:top w:val="none" w:sz="0" w:space="0" w:color="auto"/>
                                <w:left w:val="none" w:sz="0" w:space="0" w:color="auto"/>
                                <w:bottom w:val="none" w:sz="0" w:space="0" w:color="auto"/>
                                <w:right w:val="none" w:sz="0" w:space="0" w:color="auto"/>
                              </w:divBdr>
                              <w:divsChild>
                                <w:div w:id="2071994602">
                                  <w:marLeft w:val="0"/>
                                  <w:marRight w:val="0"/>
                                  <w:marTop w:val="0"/>
                                  <w:marBottom w:val="0"/>
                                  <w:divBdr>
                                    <w:top w:val="none" w:sz="0" w:space="0" w:color="auto"/>
                                    <w:left w:val="none" w:sz="0" w:space="0" w:color="auto"/>
                                    <w:bottom w:val="none" w:sz="0" w:space="0" w:color="auto"/>
                                    <w:right w:val="none" w:sz="0" w:space="0" w:color="auto"/>
                                  </w:divBdr>
                                </w:div>
                              </w:divsChild>
                            </w:div>
                            <w:div w:id="364017632">
                              <w:marLeft w:val="0"/>
                              <w:marRight w:val="0"/>
                              <w:marTop w:val="0"/>
                              <w:marBottom w:val="0"/>
                              <w:divBdr>
                                <w:top w:val="none" w:sz="0" w:space="0" w:color="auto"/>
                                <w:left w:val="none" w:sz="0" w:space="0" w:color="auto"/>
                                <w:bottom w:val="none" w:sz="0" w:space="0" w:color="auto"/>
                                <w:right w:val="none" w:sz="0" w:space="0" w:color="auto"/>
                              </w:divBdr>
                              <w:divsChild>
                                <w:div w:id="2044207043">
                                  <w:marLeft w:val="0"/>
                                  <w:marRight w:val="0"/>
                                  <w:marTop w:val="0"/>
                                  <w:marBottom w:val="0"/>
                                  <w:divBdr>
                                    <w:top w:val="none" w:sz="0" w:space="0" w:color="auto"/>
                                    <w:left w:val="none" w:sz="0" w:space="0" w:color="auto"/>
                                    <w:bottom w:val="none" w:sz="0" w:space="0" w:color="auto"/>
                                    <w:right w:val="none" w:sz="0" w:space="0" w:color="auto"/>
                                  </w:divBdr>
                                </w:div>
                              </w:divsChild>
                            </w:div>
                            <w:div w:id="1050035194">
                              <w:marLeft w:val="0"/>
                              <w:marRight w:val="0"/>
                              <w:marTop w:val="0"/>
                              <w:marBottom w:val="0"/>
                              <w:divBdr>
                                <w:top w:val="none" w:sz="0" w:space="0" w:color="auto"/>
                                <w:left w:val="none" w:sz="0" w:space="0" w:color="auto"/>
                                <w:bottom w:val="none" w:sz="0" w:space="0" w:color="auto"/>
                                <w:right w:val="none" w:sz="0" w:space="0" w:color="auto"/>
                              </w:divBdr>
                              <w:divsChild>
                                <w:div w:id="658728168">
                                  <w:marLeft w:val="0"/>
                                  <w:marRight w:val="0"/>
                                  <w:marTop w:val="0"/>
                                  <w:marBottom w:val="0"/>
                                  <w:divBdr>
                                    <w:top w:val="none" w:sz="0" w:space="0" w:color="auto"/>
                                    <w:left w:val="none" w:sz="0" w:space="0" w:color="auto"/>
                                    <w:bottom w:val="none" w:sz="0" w:space="0" w:color="auto"/>
                                    <w:right w:val="none" w:sz="0" w:space="0" w:color="auto"/>
                                  </w:divBdr>
                                </w:div>
                              </w:divsChild>
                            </w:div>
                            <w:div w:id="1287855973">
                              <w:marLeft w:val="0"/>
                              <w:marRight w:val="0"/>
                              <w:marTop w:val="0"/>
                              <w:marBottom w:val="0"/>
                              <w:divBdr>
                                <w:top w:val="none" w:sz="0" w:space="0" w:color="auto"/>
                                <w:left w:val="none" w:sz="0" w:space="0" w:color="auto"/>
                                <w:bottom w:val="none" w:sz="0" w:space="0" w:color="auto"/>
                                <w:right w:val="none" w:sz="0" w:space="0" w:color="auto"/>
                              </w:divBdr>
                              <w:divsChild>
                                <w:div w:id="748698423">
                                  <w:marLeft w:val="0"/>
                                  <w:marRight w:val="0"/>
                                  <w:marTop w:val="0"/>
                                  <w:marBottom w:val="0"/>
                                  <w:divBdr>
                                    <w:top w:val="none" w:sz="0" w:space="0" w:color="auto"/>
                                    <w:left w:val="none" w:sz="0" w:space="0" w:color="auto"/>
                                    <w:bottom w:val="none" w:sz="0" w:space="0" w:color="auto"/>
                                    <w:right w:val="none" w:sz="0" w:space="0" w:color="auto"/>
                                  </w:divBdr>
                                </w:div>
                              </w:divsChild>
                            </w:div>
                            <w:div w:id="1669862622">
                              <w:marLeft w:val="0"/>
                              <w:marRight w:val="0"/>
                              <w:marTop w:val="0"/>
                              <w:marBottom w:val="0"/>
                              <w:divBdr>
                                <w:top w:val="none" w:sz="0" w:space="0" w:color="auto"/>
                                <w:left w:val="none" w:sz="0" w:space="0" w:color="auto"/>
                                <w:bottom w:val="none" w:sz="0" w:space="0" w:color="auto"/>
                                <w:right w:val="none" w:sz="0" w:space="0" w:color="auto"/>
                              </w:divBdr>
                              <w:divsChild>
                                <w:div w:id="1244220814">
                                  <w:marLeft w:val="0"/>
                                  <w:marRight w:val="0"/>
                                  <w:marTop w:val="0"/>
                                  <w:marBottom w:val="0"/>
                                  <w:divBdr>
                                    <w:top w:val="none" w:sz="0" w:space="0" w:color="auto"/>
                                    <w:left w:val="none" w:sz="0" w:space="0" w:color="auto"/>
                                    <w:bottom w:val="none" w:sz="0" w:space="0" w:color="auto"/>
                                    <w:right w:val="none" w:sz="0" w:space="0" w:color="auto"/>
                                  </w:divBdr>
                                </w:div>
                              </w:divsChild>
                            </w:div>
                            <w:div w:id="2141727655">
                              <w:marLeft w:val="0"/>
                              <w:marRight w:val="0"/>
                              <w:marTop w:val="0"/>
                              <w:marBottom w:val="0"/>
                              <w:divBdr>
                                <w:top w:val="none" w:sz="0" w:space="0" w:color="auto"/>
                                <w:left w:val="none" w:sz="0" w:space="0" w:color="auto"/>
                                <w:bottom w:val="none" w:sz="0" w:space="0" w:color="auto"/>
                                <w:right w:val="none" w:sz="0" w:space="0" w:color="auto"/>
                              </w:divBdr>
                              <w:divsChild>
                                <w:div w:id="713577037">
                                  <w:marLeft w:val="0"/>
                                  <w:marRight w:val="0"/>
                                  <w:marTop w:val="0"/>
                                  <w:marBottom w:val="0"/>
                                  <w:divBdr>
                                    <w:top w:val="none" w:sz="0" w:space="0" w:color="auto"/>
                                    <w:left w:val="none" w:sz="0" w:space="0" w:color="auto"/>
                                    <w:bottom w:val="none" w:sz="0" w:space="0" w:color="auto"/>
                                    <w:right w:val="none" w:sz="0" w:space="0" w:color="auto"/>
                                  </w:divBdr>
                                </w:div>
                              </w:divsChild>
                            </w:div>
                            <w:div w:id="1983659863">
                              <w:marLeft w:val="0"/>
                              <w:marRight w:val="0"/>
                              <w:marTop w:val="0"/>
                              <w:marBottom w:val="0"/>
                              <w:divBdr>
                                <w:top w:val="none" w:sz="0" w:space="0" w:color="auto"/>
                                <w:left w:val="none" w:sz="0" w:space="0" w:color="auto"/>
                                <w:bottom w:val="none" w:sz="0" w:space="0" w:color="auto"/>
                                <w:right w:val="none" w:sz="0" w:space="0" w:color="auto"/>
                              </w:divBdr>
                              <w:divsChild>
                                <w:div w:id="1921330873">
                                  <w:marLeft w:val="0"/>
                                  <w:marRight w:val="0"/>
                                  <w:marTop w:val="0"/>
                                  <w:marBottom w:val="0"/>
                                  <w:divBdr>
                                    <w:top w:val="none" w:sz="0" w:space="0" w:color="auto"/>
                                    <w:left w:val="none" w:sz="0" w:space="0" w:color="auto"/>
                                    <w:bottom w:val="none" w:sz="0" w:space="0" w:color="auto"/>
                                    <w:right w:val="none" w:sz="0" w:space="0" w:color="auto"/>
                                  </w:divBdr>
                                </w:div>
                              </w:divsChild>
                            </w:div>
                            <w:div w:id="166795287">
                              <w:marLeft w:val="0"/>
                              <w:marRight w:val="0"/>
                              <w:marTop w:val="0"/>
                              <w:marBottom w:val="0"/>
                              <w:divBdr>
                                <w:top w:val="none" w:sz="0" w:space="0" w:color="auto"/>
                                <w:left w:val="none" w:sz="0" w:space="0" w:color="auto"/>
                                <w:bottom w:val="none" w:sz="0" w:space="0" w:color="auto"/>
                                <w:right w:val="none" w:sz="0" w:space="0" w:color="auto"/>
                              </w:divBdr>
                              <w:divsChild>
                                <w:div w:id="578518058">
                                  <w:marLeft w:val="0"/>
                                  <w:marRight w:val="0"/>
                                  <w:marTop w:val="0"/>
                                  <w:marBottom w:val="0"/>
                                  <w:divBdr>
                                    <w:top w:val="none" w:sz="0" w:space="0" w:color="auto"/>
                                    <w:left w:val="none" w:sz="0" w:space="0" w:color="auto"/>
                                    <w:bottom w:val="none" w:sz="0" w:space="0" w:color="auto"/>
                                    <w:right w:val="none" w:sz="0" w:space="0" w:color="auto"/>
                                  </w:divBdr>
                                </w:div>
                              </w:divsChild>
                            </w:div>
                            <w:div w:id="697505903">
                              <w:marLeft w:val="0"/>
                              <w:marRight w:val="0"/>
                              <w:marTop w:val="0"/>
                              <w:marBottom w:val="0"/>
                              <w:divBdr>
                                <w:top w:val="none" w:sz="0" w:space="0" w:color="auto"/>
                                <w:left w:val="none" w:sz="0" w:space="0" w:color="auto"/>
                                <w:bottom w:val="none" w:sz="0" w:space="0" w:color="auto"/>
                                <w:right w:val="none" w:sz="0" w:space="0" w:color="auto"/>
                              </w:divBdr>
                              <w:divsChild>
                                <w:div w:id="104616590">
                                  <w:marLeft w:val="0"/>
                                  <w:marRight w:val="0"/>
                                  <w:marTop w:val="0"/>
                                  <w:marBottom w:val="0"/>
                                  <w:divBdr>
                                    <w:top w:val="none" w:sz="0" w:space="0" w:color="auto"/>
                                    <w:left w:val="none" w:sz="0" w:space="0" w:color="auto"/>
                                    <w:bottom w:val="none" w:sz="0" w:space="0" w:color="auto"/>
                                    <w:right w:val="none" w:sz="0" w:space="0" w:color="auto"/>
                                  </w:divBdr>
                                </w:div>
                              </w:divsChild>
                            </w:div>
                            <w:div w:id="2147237766">
                              <w:marLeft w:val="0"/>
                              <w:marRight w:val="0"/>
                              <w:marTop w:val="0"/>
                              <w:marBottom w:val="0"/>
                              <w:divBdr>
                                <w:top w:val="none" w:sz="0" w:space="0" w:color="auto"/>
                                <w:left w:val="none" w:sz="0" w:space="0" w:color="auto"/>
                                <w:bottom w:val="none" w:sz="0" w:space="0" w:color="auto"/>
                                <w:right w:val="none" w:sz="0" w:space="0" w:color="auto"/>
                              </w:divBdr>
                              <w:divsChild>
                                <w:div w:id="101784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5595413">
      <w:bodyDiv w:val="1"/>
      <w:marLeft w:val="0"/>
      <w:marRight w:val="0"/>
      <w:marTop w:val="0"/>
      <w:marBottom w:val="0"/>
      <w:divBdr>
        <w:top w:val="none" w:sz="0" w:space="0" w:color="auto"/>
        <w:left w:val="none" w:sz="0" w:space="0" w:color="auto"/>
        <w:bottom w:val="none" w:sz="0" w:space="0" w:color="auto"/>
        <w:right w:val="none" w:sz="0" w:space="0" w:color="auto"/>
      </w:divBdr>
      <w:divsChild>
        <w:div w:id="999502550">
          <w:marLeft w:val="0"/>
          <w:marRight w:val="0"/>
          <w:marTop w:val="0"/>
          <w:marBottom w:val="0"/>
          <w:divBdr>
            <w:top w:val="none" w:sz="0" w:space="0" w:color="auto"/>
            <w:left w:val="none" w:sz="0" w:space="0" w:color="auto"/>
            <w:bottom w:val="none" w:sz="0" w:space="0" w:color="auto"/>
            <w:right w:val="none" w:sz="0" w:space="0" w:color="auto"/>
          </w:divBdr>
          <w:divsChild>
            <w:div w:id="641690520">
              <w:marLeft w:val="0"/>
              <w:marRight w:val="0"/>
              <w:marTop w:val="0"/>
              <w:marBottom w:val="0"/>
              <w:divBdr>
                <w:top w:val="none" w:sz="0" w:space="0" w:color="auto"/>
                <w:left w:val="none" w:sz="0" w:space="0" w:color="auto"/>
                <w:bottom w:val="none" w:sz="0" w:space="0" w:color="auto"/>
                <w:right w:val="none" w:sz="0" w:space="0" w:color="auto"/>
              </w:divBdr>
            </w:div>
          </w:divsChild>
        </w:div>
        <w:div w:id="720205787">
          <w:marLeft w:val="0"/>
          <w:marRight w:val="0"/>
          <w:marTop w:val="0"/>
          <w:marBottom w:val="0"/>
          <w:divBdr>
            <w:top w:val="none" w:sz="0" w:space="0" w:color="auto"/>
            <w:left w:val="none" w:sz="0" w:space="0" w:color="auto"/>
            <w:bottom w:val="none" w:sz="0" w:space="0" w:color="auto"/>
            <w:right w:val="none" w:sz="0" w:space="0" w:color="auto"/>
          </w:divBdr>
        </w:div>
      </w:divsChild>
    </w:div>
    <w:div w:id="986781465">
      <w:bodyDiv w:val="1"/>
      <w:marLeft w:val="0"/>
      <w:marRight w:val="0"/>
      <w:marTop w:val="0"/>
      <w:marBottom w:val="0"/>
      <w:divBdr>
        <w:top w:val="none" w:sz="0" w:space="0" w:color="auto"/>
        <w:left w:val="none" w:sz="0" w:space="0" w:color="auto"/>
        <w:bottom w:val="none" w:sz="0" w:space="0" w:color="auto"/>
        <w:right w:val="none" w:sz="0" w:space="0" w:color="auto"/>
      </w:divBdr>
      <w:divsChild>
        <w:div w:id="1873154918">
          <w:marLeft w:val="0"/>
          <w:marRight w:val="0"/>
          <w:marTop w:val="0"/>
          <w:marBottom w:val="0"/>
          <w:divBdr>
            <w:top w:val="none" w:sz="0" w:space="0" w:color="auto"/>
            <w:left w:val="none" w:sz="0" w:space="0" w:color="auto"/>
            <w:bottom w:val="none" w:sz="0" w:space="0" w:color="auto"/>
            <w:right w:val="none" w:sz="0" w:space="0" w:color="auto"/>
          </w:divBdr>
          <w:divsChild>
            <w:div w:id="180321708">
              <w:marLeft w:val="0"/>
              <w:marRight w:val="0"/>
              <w:marTop w:val="0"/>
              <w:marBottom w:val="0"/>
              <w:divBdr>
                <w:top w:val="none" w:sz="0" w:space="0" w:color="auto"/>
                <w:left w:val="none" w:sz="0" w:space="0" w:color="auto"/>
                <w:bottom w:val="none" w:sz="0" w:space="0" w:color="auto"/>
                <w:right w:val="none" w:sz="0" w:space="0" w:color="auto"/>
              </w:divBdr>
              <w:divsChild>
                <w:div w:id="1774788230">
                  <w:marLeft w:val="0"/>
                  <w:marRight w:val="0"/>
                  <w:marTop w:val="0"/>
                  <w:marBottom w:val="0"/>
                  <w:divBdr>
                    <w:top w:val="none" w:sz="0" w:space="0" w:color="auto"/>
                    <w:left w:val="none" w:sz="0" w:space="0" w:color="auto"/>
                    <w:bottom w:val="none" w:sz="0" w:space="0" w:color="auto"/>
                    <w:right w:val="none" w:sz="0" w:space="0" w:color="auto"/>
                  </w:divBdr>
                  <w:divsChild>
                    <w:div w:id="1839416020">
                      <w:marLeft w:val="0"/>
                      <w:marRight w:val="0"/>
                      <w:marTop w:val="0"/>
                      <w:marBottom w:val="0"/>
                      <w:divBdr>
                        <w:top w:val="none" w:sz="0" w:space="0" w:color="auto"/>
                        <w:left w:val="none" w:sz="0" w:space="0" w:color="auto"/>
                        <w:bottom w:val="none" w:sz="0" w:space="0" w:color="auto"/>
                        <w:right w:val="none" w:sz="0" w:space="0" w:color="auto"/>
                      </w:divBdr>
                      <w:divsChild>
                        <w:div w:id="1526014971">
                          <w:marLeft w:val="0"/>
                          <w:marRight w:val="0"/>
                          <w:marTop w:val="0"/>
                          <w:marBottom w:val="0"/>
                          <w:divBdr>
                            <w:top w:val="none" w:sz="0" w:space="0" w:color="auto"/>
                            <w:left w:val="none" w:sz="0" w:space="0" w:color="auto"/>
                            <w:bottom w:val="none" w:sz="0" w:space="0" w:color="auto"/>
                            <w:right w:val="none" w:sz="0" w:space="0" w:color="auto"/>
                          </w:divBdr>
                          <w:divsChild>
                            <w:div w:id="457722689">
                              <w:marLeft w:val="0"/>
                              <w:marRight w:val="0"/>
                              <w:marTop w:val="0"/>
                              <w:marBottom w:val="0"/>
                              <w:divBdr>
                                <w:top w:val="none" w:sz="0" w:space="0" w:color="auto"/>
                                <w:left w:val="none" w:sz="0" w:space="0" w:color="auto"/>
                                <w:bottom w:val="none" w:sz="0" w:space="0" w:color="auto"/>
                                <w:right w:val="none" w:sz="0" w:space="0" w:color="auto"/>
                              </w:divBdr>
                              <w:divsChild>
                                <w:div w:id="468939161">
                                  <w:marLeft w:val="0"/>
                                  <w:marRight w:val="0"/>
                                  <w:marTop w:val="0"/>
                                  <w:marBottom w:val="0"/>
                                  <w:divBdr>
                                    <w:top w:val="none" w:sz="0" w:space="0" w:color="auto"/>
                                    <w:left w:val="none" w:sz="0" w:space="0" w:color="auto"/>
                                    <w:bottom w:val="none" w:sz="0" w:space="0" w:color="auto"/>
                                    <w:right w:val="none" w:sz="0" w:space="0" w:color="auto"/>
                                  </w:divBdr>
                                </w:div>
                              </w:divsChild>
                            </w:div>
                            <w:div w:id="997460808">
                              <w:marLeft w:val="0"/>
                              <w:marRight w:val="0"/>
                              <w:marTop w:val="0"/>
                              <w:marBottom w:val="0"/>
                              <w:divBdr>
                                <w:top w:val="none" w:sz="0" w:space="0" w:color="auto"/>
                                <w:left w:val="none" w:sz="0" w:space="0" w:color="auto"/>
                                <w:bottom w:val="none" w:sz="0" w:space="0" w:color="auto"/>
                                <w:right w:val="none" w:sz="0" w:space="0" w:color="auto"/>
                              </w:divBdr>
                              <w:divsChild>
                                <w:div w:id="420837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76881">
                  <w:marLeft w:val="0"/>
                  <w:marRight w:val="0"/>
                  <w:marTop w:val="0"/>
                  <w:marBottom w:val="0"/>
                  <w:divBdr>
                    <w:top w:val="none" w:sz="0" w:space="0" w:color="auto"/>
                    <w:left w:val="none" w:sz="0" w:space="0" w:color="auto"/>
                    <w:bottom w:val="none" w:sz="0" w:space="0" w:color="auto"/>
                    <w:right w:val="none" w:sz="0" w:space="0" w:color="auto"/>
                  </w:divBdr>
                  <w:divsChild>
                    <w:div w:id="2005009632">
                      <w:marLeft w:val="0"/>
                      <w:marRight w:val="0"/>
                      <w:marTop w:val="0"/>
                      <w:marBottom w:val="0"/>
                      <w:divBdr>
                        <w:top w:val="none" w:sz="0" w:space="0" w:color="auto"/>
                        <w:left w:val="none" w:sz="0" w:space="0" w:color="auto"/>
                        <w:bottom w:val="none" w:sz="0" w:space="0" w:color="auto"/>
                        <w:right w:val="none" w:sz="0" w:space="0" w:color="auto"/>
                      </w:divBdr>
                      <w:divsChild>
                        <w:div w:id="23385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678568">
                  <w:marLeft w:val="0"/>
                  <w:marRight w:val="0"/>
                  <w:marTop w:val="0"/>
                  <w:marBottom w:val="0"/>
                  <w:divBdr>
                    <w:top w:val="none" w:sz="0" w:space="0" w:color="auto"/>
                    <w:left w:val="none" w:sz="0" w:space="0" w:color="auto"/>
                    <w:bottom w:val="none" w:sz="0" w:space="0" w:color="auto"/>
                    <w:right w:val="none" w:sz="0" w:space="0" w:color="auto"/>
                  </w:divBdr>
                  <w:divsChild>
                    <w:div w:id="1998068274">
                      <w:marLeft w:val="0"/>
                      <w:marRight w:val="0"/>
                      <w:marTop w:val="0"/>
                      <w:marBottom w:val="0"/>
                      <w:divBdr>
                        <w:top w:val="none" w:sz="0" w:space="0" w:color="auto"/>
                        <w:left w:val="none" w:sz="0" w:space="0" w:color="auto"/>
                        <w:bottom w:val="none" w:sz="0" w:space="0" w:color="auto"/>
                        <w:right w:val="none" w:sz="0" w:space="0" w:color="auto"/>
                      </w:divBdr>
                      <w:divsChild>
                        <w:div w:id="1888105417">
                          <w:marLeft w:val="0"/>
                          <w:marRight w:val="0"/>
                          <w:marTop w:val="0"/>
                          <w:marBottom w:val="0"/>
                          <w:divBdr>
                            <w:top w:val="none" w:sz="0" w:space="0" w:color="auto"/>
                            <w:left w:val="none" w:sz="0" w:space="0" w:color="auto"/>
                            <w:bottom w:val="none" w:sz="0" w:space="0" w:color="auto"/>
                            <w:right w:val="none" w:sz="0" w:space="0" w:color="auto"/>
                          </w:divBdr>
                          <w:divsChild>
                            <w:div w:id="1031805266">
                              <w:marLeft w:val="0"/>
                              <w:marRight w:val="0"/>
                              <w:marTop w:val="0"/>
                              <w:marBottom w:val="0"/>
                              <w:divBdr>
                                <w:top w:val="none" w:sz="0" w:space="0" w:color="auto"/>
                                <w:left w:val="none" w:sz="0" w:space="0" w:color="auto"/>
                                <w:bottom w:val="none" w:sz="0" w:space="0" w:color="auto"/>
                                <w:right w:val="none" w:sz="0" w:space="0" w:color="auto"/>
                              </w:divBdr>
                            </w:div>
                          </w:divsChild>
                        </w:div>
                        <w:div w:id="443690976">
                          <w:marLeft w:val="0"/>
                          <w:marRight w:val="0"/>
                          <w:marTop w:val="0"/>
                          <w:marBottom w:val="0"/>
                          <w:divBdr>
                            <w:top w:val="none" w:sz="0" w:space="0" w:color="auto"/>
                            <w:left w:val="none" w:sz="0" w:space="0" w:color="auto"/>
                            <w:bottom w:val="none" w:sz="0" w:space="0" w:color="auto"/>
                            <w:right w:val="none" w:sz="0" w:space="0" w:color="auto"/>
                          </w:divBdr>
                          <w:divsChild>
                            <w:div w:id="841697165">
                              <w:marLeft w:val="0"/>
                              <w:marRight w:val="0"/>
                              <w:marTop w:val="0"/>
                              <w:marBottom w:val="0"/>
                              <w:divBdr>
                                <w:top w:val="none" w:sz="0" w:space="0" w:color="auto"/>
                                <w:left w:val="none" w:sz="0" w:space="0" w:color="auto"/>
                                <w:bottom w:val="none" w:sz="0" w:space="0" w:color="auto"/>
                                <w:right w:val="none" w:sz="0" w:space="0" w:color="auto"/>
                              </w:divBdr>
                            </w:div>
                          </w:divsChild>
                        </w:div>
                        <w:div w:id="781996800">
                          <w:marLeft w:val="0"/>
                          <w:marRight w:val="0"/>
                          <w:marTop w:val="0"/>
                          <w:marBottom w:val="0"/>
                          <w:divBdr>
                            <w:top w:val="none" w:sz="0" w:space="0" w:color="auto"/>
                            <w:left w:val="none" w:sz="0" w:space="0" w:color="auto"/>
                            <w:bottom w:val="none" w:sz="0" w:space="0" w:color="auto"/>
                            <w:right w:val="none" w:sz="0" w:space="0" w:color="auto"/>
                          </w:divBdr>
                          <w:divsChild>
                            <w:div w:id="1268586672">
                              <w:marLeft w:val="0"/>
                              <w:marRight w:val="0"/>
                              <w:marTop w:val="0"/>
                              <w:marBottom w:val="0"/>
                              <w:divBdr>
                                <w:top w:val="none" w:sz="0" w:space="0" w:color="auto"/>
                                <w:left w:val="none" w:sz="0" w:space="0" w:color="auto"/>
                                <w:bottom w:val="none" w:sz="0" w:space="0" w:color="auto"/>
                                <w:right w:val="none" w:sz="0" w:space="0" w:color="auto"/>
                              </w:divBdr>
                            </w:div>
                          </w:divsChild>
                        </w:div>
                        <w:div w:id="143006950">
                          <w:marLeft w:val="0"/>
                          <w:marRight w:val="0"/>
                          <w:marTop w:val="0"/>
                          <w:marBottom w:val="0"/>
                          <w:divBdr>
                            <w:top w:val="none" w:sz="0" w:space="0" w:color="auto"/>
                            <w:left w:val="none" w:sz="0" w:space="0" w:color="auto"/>
                            <w:bottom w:val="none" w:sz="0" w:space="0" w:color="auto"/>
                            <w:right w:val="none" w:sz="0" w:space="0" w:color="auto"/>
                          </w:divBdr>
                          <w:divsChild>
                            <w:div w:id="448744080">
                              <w:marLeft w:val="0"/>
                              <w:marRight w:val="0"/>
                              <w:marTop w:val="0"/>
                              <w:marBottom w:val="0"/>
                              <w:divBdr>
                                <w:top w:val="none" w:sz="0" w:space="0" w:color="auto"/>
                                <w:left w:val="none" w:sz="0" w:space="0" w:color="auto"/>
                                <w:bottom w:val="none" w:sz="0" w:space="0" w:color="auto"/>
                                <w:right w:val="none" w:sz="0" w:space="0" w:color="auto"/>
                              </w:divBdr>
                            </w:div>
                          </w:divsChild>
                        </w:div>
                        <w:div w:id="621614844">
                          <w:marLeft w:val="0"/>
                          <w:marRight w:val="0"/>
                          <w:marTop w:val="0"/>
                          <w:marBottom w:val="0"/>
                          <w:divBdr>
                            <w:top w:val="none" w:sz="0" w:space="0" w:color="auto"/>
                            <w:left w:val="none" w:sz="0" w:space="0" w:color="auto"/>
                            <w:bottom w:val="none" w:sz="0" w:space="0" w:color="auto"/>
                            <w:right w:val="none" w:sz="0" w:space="0" w:color="auto"/>
                          </w:divBdr>
                          <w:divsChild>
                            <w:div w:id="663362443">
                              <w:marLeft w:val="0"/>
                              <w:marRight w:val="0"/>
                              <w:marTop w:val="0"/>
                              <w:marBottom w:val="0"/>
                              <w:divBdr>
                                <w:top w:val="none" w:sz="0" w:space="0" w:color="auto"/>
                                <w:left w:val="none" w:sz="0" w:space="0" w:color="auto"/>
                                <w:bottom w:val="none" w:sz="0" w:space="0" w:color="auto"/>
                                <w:right w:val="none" w:sz="0" w:space="0" w:color="auto"/>
                              </w:divBdr>
                            </w:div>
                          </w:divsChild>
                        </w:div>
                        <w:div w:id="569466827">
                          <w:marLeft w:val="0"/>
                          <w:marRight w:val="0"/>
                          <w:marTop w:val="0"/>
                          <w:marBottom w:val="0"/>
                          <w:divBdr>
                            <w:top w:val="none" w:sz="0" w:space="0" w:color="auto"/>
                            <w:left w:val="none" w:sz="0" w:space="0" w:color="auto"/>
                            <w:bottom w:val="none" w:sz="0" w:space="0" w:color="auto"/>
                            <w:right w:val="none" w:sz="0" w:space="0" w:color="auto"/>
                          </w:divBdr>
                          <w:divsChild>
                            <w:div w:id="30888449">
                              <w:marLeft w:val="0"/>
                              <w:marRight w:val="0"/>
                              <w:marTop w:val="0"/>
                              <w:marBottom w:val="0"/>
                              <w:divBdr>
                                <w:top w:val="none" w:sz="0" w:space="0" w:color="auto"/>
                                <w:left w:val="none" w:sz="0" w:space="0" w:color="auto"/>
                                <w:bottom w:val="none" w:sz="0" w:space="0" w:color="auto"/>
                                <w:right w:val="none" w:sz="0" w:space="0" w:color="auto"/>
                              </w:divBdr>
                            </w:div>
                          </w:divsChild>
                        </w:div>
                        <w:div w:id="815144485">
                          <w:marLeft w:val="0"/>
                          <w:marRight w:val="0"/>
                          <w:marTop w:val="0"/>
                          <w:marBottom w:val="0"/>
                          <w:divBdr>
                            <w:top w:val="none" w:sz="0" w:space="0" w:color="auto"/>
                            <w:left w:val="none" w:sz="0" w:space="0" w:color="auto"/>
                            <w:bottom w:val="none" w:sz="0" w:space="0" w:color="auto"/>
                            <w:right w:val="none" w:sz="0" w:space="0" w:color="auto"/>
                          </w:divBdr>
                          <w:divsChild>
                            <w:div w:id="50436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1787469">
      <w:bodyDiv w:val="1"/>
      <w:marLeft w:val="0"/>
      <w:marRight w:val="0"/>
      <w:marTop w:val="0"/>
      <w:marBottom w:val="0"/>
      <w:divBdr>
        <w:top w:val="none" w:sz="0" w:space="0" w:color="auto"/>
        <w:left w:val="none" w:sz="0" w:space="0" w:color="auto"/>
        <w:bottom w:val="none" w:sz="0" w:space="0" w:color="auto"/>
        <w:right w:val="none" w:sz="0" w:space="0" w:color="auto"/>
      </w:divBdr>
      <w:divsChild>
        <w:div w:id="1265655330">
          <w:marLeft w:val="0"/>
          <w:marRight w:val="0"/>
          <w:marTop w:val="0"/>
          <w:marBottom w:val="0"/>
          <w:divBdr>
            <w:top w:val="none" w:sz="0" w:space="0" w:color="auto"/>
            <w:left w:val="none" w:sz="0" w:space="0" w:color="auto"/>
            <w:bottom w:val="none" w:sz="0" w:space="0" w:color="auto"/>
            <w:right w:val="none" w:sz="0" w:space="0" w:color="auto"/>
          </w:divBdr>
        </w:div>
        <w:div w:id="1365792639">
          <w:marLeft w:val="0"/>
          <w:marRight w:val="0"/>
          <w:marTop w:val="0"/>
          <w:marBottom w:val="0"/>
          <w:divBdr>
            <w:top w:val="none" w:sz="0" w:space="0" w:color="auto"/>
            <w:left w:val="none" w:sz="0" w:space="0" w:color="auto"/>
            <w:bottom w:val="none" w:sz="0" w:space="0" w:color="auto"/>
            <w:right w:val="none" w:sz="0" w:space="0" w:color="auto"/>
          </w:divBdr>
          <w:divsChild>
            <w:div w:id="2028946362">
              <w:marLeft w:val="0"/>
              <w:marRight w:val="0"/>
              <w:marTop w:val="0"/>
              <w:marBottom w:val="0"/>
              <w:divBdr>
                <w:top w:val="none" w:sz="0" w:space="0" w:color="auto"/>
                <w:left w:val="none" w:sz="0" w:space="0" w:color="auto"/>
                <w:bottom w:val="none" w:sz="0" w:space="0" w:color="auto"/>
                <w:right w:val="none" w:sz="0" w:space="0" w:color="auto"/>
              </w:divBdr>
              <w:divsChild>
                <w:div w:id="791753941">
                  <w:marLeft w:val="0"/>
                  <w:marRight w:val="0"/>
                  <w:marTop w:val="0"/>
                  <w:marBottom w:val="0"/>
                  <w:divBdr>
                    <w:top w:val="none" w:sz="0" w:space="0" w:color="auto"/>
                    <w:left w:val="none" w:sz="0" w:space="0" w:color="auto"/>
                    <w:bottom w:val="none" w:sz="0" w:space="0" w:color="auto"/>
                    <w:right w:val="none" w:sz="0" w:space="0" w:color="auto"/>
                  </w:divBdr>
                  <w:divsChild>
                    <w:div w:id="110521157">
                      <w:marLeft w:val="0"/>
                      <w:marRight w:val="0"/>
                      <w:marTop w:val="0"/>
                      <w:marBottom w:val="0"/>
                      <w:divBdr>
                        <w:top w:val="none" w:sz="0" w:space="0" w:color="auto"/>
                        <w:left w:val="none" w:sz="0" w:space="0" w:color="auto"/>
                        <w:bottom w:val="none" w:sz="0" w:space="0" w:color="auto"/>
                        <w:right w:val="none" w:sz="0" w:space="0" w:color="auto"/>
                      </w:divBdr>
                    </w:div>
                    <w:div w:id="1491217231">
                      <w:marLeft w:val="0"/>
                      <w:marRight w:val="0"/>
                      <w:marTop w:val="0"/>
                      <w:marBottom w:val="0"/>
                      <w:divBdr>
                        <w:top w:val="none" w:sz="0" w:space="0" w:color="auto"/>
                        <w:left w:val="none" w:sz="0" w:space="0" w:color="auto"/>
                        <w:bottom w:val="none" w:sz="0" w:space="0" w:color="auto"/>
                        <w:right w:val="none" w:sz="0" w:space="0" w:color="auto"/>
                      </w:divBdr>
                    </w:div>
                    <w:div w:id="628628026">
                      <w:marLeft w:val="0"/>
                      <w:marRight w:val="0"/>
                      <w:marTop w:val="0"/>
                      <w:marBottom w:val="0"/>
                      <w:divBdr>
                        <w:top w:val="none" w:sz="0" w:space="0" w:color="auto"/>
                        <w:left w:val="none" w:sz="0" w:space="0" w:color="auto"/>
                        <w:bottom w:val="none" w:sz="0" w:space="0" w:color="auto"/>
                        <w:right w:val="none" w:sz="0" w:space="0" w:color="auto"/>
                      </w:divBdr>
                      <w:divsChild>
                        <w:div w:id="1022783020">
                          <w:marLeft w:val="0"/>
                          <w:marRight w:val="0"/>
                          <w:marTop w:val="0"/>
                          <w:marBottom w:val="0"/>
                          <w:divBdr>
                            <w:top w:val="none" w:sz="0" w:space="0" w:color="auto"/>
                            <w:left w:val="none" w:sz="0" w:space="0" w:color="auto"/>
                            <w:bottom w:val="none" w:sz="0" w:space="0" w:color="auto"/>
                            <w:right w:val="none" w:sz="0" w:space="0" w:color="auto"/>
                          </w:divBdr>
                          <w:divsChild>
                            <w:div w:id="2086100291">
                              <w:marLeft w:val="0"/>
                              <w:marRight w:val="0"/>
                              <w:marTop w:val="0"/>
                              <w:marBottom w:val="0"/>
                              <w:divBdr>
                                <w:top w:val="none" w:sz="0" w:space="0" w:color="auto"/>
                                <w:left w:val="none" w:sz="0" w:space="0" w:color="auto"/>
                                <w:bottom w:val="none" w:sz="0" w:space="0" w:color="auto"/>
                                <w:right w:val="none" w:sz="0" w:space="0" w:color="auto"/>
                              </w:divBdr>
                            </w:div>
                            <w:div w:id="1670711251">
                              <w:marLeft w:val="0"/>
                              <w:marRight w:val="0"/>
                              <w:marTop w:val="0"/>
                              <w:marBottom w:val="0"/>
                              <w:divBdr>
                                <w:top w:val="none" w:sz="0" w:space="0" w:color="auto"/>
                                <w:left w:val="none" w:sz="0" w:space="0" w:color="auto"/>
                                <w:bottom w:val="none" w:sz="0" w:space="0" w:color="auto"/>
                                <w:right w:val="none" w:sz="0" w:space="0" w:color="auto"/>
                              </w:divBdr>
                              <w:divsChild>
                                <w:div w:id="186987519">
                                  <w:marLeft w:val="0"/>
                                  <w:marRight w:val="0"/>
                                  <w:marTop w:val="0"/>
                                  <w:marBottom w:val="0"/>
                                  <w:divBdr>
                                    <w:top w:val="none" w:sz="0" w:space="0" w:color="auto"/>
                                    <w:left w:val="none" w:sz="0" w:space="0" w:color="auto"/>
                                    <w:bottom w:val="none" w:sz="0" w:space="0" w:color="auto"/>
                                    <w:right w:val="none" w:sz="0" w:space="0" w:color="auto"/>
                                  </w:divBdr>
                                  <w:divsChild>
                                    <w:div w:id="1544950048">
                                      <w:marLeft w:val="0"/>
                                      <w:marRight w:val="0"/>
                                      <w:marTop w:val="0"/>
                                      <w:marBottom w:val="0"/>
                                      <w:divBdr>
                                        <w:top w:val="none" w:sz="0" w:space="0" w:color="auto"/>
                                        <w:left w:val="none" w:sz="0" w:space="0" w:color="auto"/>
                                        <w:bottom w:val="none" w:sz="0" w:space="0" w:color="auto"/>
                                        <w:right w:val="none" w:sz="0" w:space="0" w:color="auto"/>
                                      </w:divBdr>
                                      <w:divsChild>
                                        <w:div w:id="1948656835">
                                          <w:marLeft w:val="0"/>
                                          <w:marRight w:val="0"/>
                                          <w:marTop w:val="0"/>
                                          <w:marBottom w:val="0"/>
                                          <w:divBdr>
                                            <w:top w:val="none" w:sz="0" w:space="0" w:color="auto"/>
                                            <w:left w:val="none" w:sz="0" w:space="0" w:color="auto"/>
                                            <w:bottom w:val="none" w:sz="0" w:space="0" w:color="auto"/>
                                            <w:right w:val="none" w:sz="0" w:space="0" w:color="auto"/>
                                          </w:divBdr>
                                          <w:divsChild>
                                            <w:div w:id="788160832">
                                              <w:marLeft w:val="0"/>
                                              <w:marRight w:val="0"/>
                                              <w:marTop w:val="0"/>
                                              <w:marBottom w:val="0"/>
                                              <w:divBdr>
                                                <w:top w:val="none" w:sz="0" w:space="0" w:color="auto"/>
                                                <w:left w:val="none" w:sz="0" w:space="0" w:color="auto"/>
                                                <w:bottom w:val="none" w:sz="0" w:space="0" w:color="auto"/>
                                                <w:right w:val="none" w:sz="0" w:space="0" w:color="auto"/>
                                              </w:divBdr>
                                              <w:divsChild>
                                                <w:div w:id="172755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2968252">
      <w:bodyDiv w:val="1"/>
      <w:marLeft w:val="0"/>
      <w:marRight w:val="0"/>
      <w:marTop w:val="0"/>
      <w:marBottom w:val="0"/>
      <w:divBdr>
        <w:top w:val="none" w:sz="0" w:space="0" w:color="auto"/>
        <w:left w:val="none" w:sz="0" w:space="0" w:color="auto"/>
        <w:bottom w:val="none" w:sz="0" w:space="0" w:color="auto"/>
        <w:right w:val="none" w:sz="0" w:space="0" w:color="auto"/>
      </w:divBdr>
      <w:divsChild>
        <w:div w:id="1982614130">
          <w:marLeft w:val="0"/>
          <w:marRight w:val="0"/>
          <w:marTop w:val="0"/>
          <w:marBottom w:val="0"/>
          <w:divBdr>
            <w:top w:val="none" w:sz="0" w:space="0" w:color="auto"/>
            <w:left w:val="none" w:sz="0" w:space="0" w:color="auto"/>
            <w:bottom w:val="none" w:sz="0" w:space="0" w:color="auto"/>
            <w:right w:val="none" w:sz="0" w:space="0" w:color="auto"/>
          </w:divBdr>
          <w:divsChild>
            <w:div w:id="414597131">
              <w:marLeft w:val="0"/>
              <w:marRight w:val="0"/>
              <w:marTop w:val="0"/>
              <w:marBottom w:val="0"/>
              <w:divBdr>
                <w:top w:val="none" w:sz="0" w:space="0" w:color="auto"/>
                <w:left w:val="none" w:sz="0" w:space="0" w:color="auto"/>
                <w:bottom w:val="none" w:sz="0" w:space="0" w:color="auto"/>
                <w:right w:val="none" w:sz="0" w:space="0" w:color="auto"/>
              </w:divBdr>
              <w:divsChild>
                <w:div w:id="99761370">
                  <w:marLeft w:val="0"/>
                  <w:marRight w:val="0"/>
                  <w:marTop w:val="0"/>
                  <w:marBottom w:val="0"/>
                  <w:divBdr>
                    <w:top w:val="none" w:sz="0" w:space="0" w:color="auto"/>
                    <w:left w:val="none" w:sz="0" w:space="0" w:color="auto"/>
                    <w:bottom w:val="none" w:sz="0" w:space="0" w:color="auto"/>
                    <w:right w:val="none" w:sz="0" w:space="0" w:color="auto"/>
                  </w:divBdr>
                  <w:divsChild>
                    <w:div w:id="1498955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322774">
          <w:marLeft w:val="0"/>
          <w:marRight w:val="0"/>
          <w:marTop w:val="0"/>
          <w:marBottom w:val="0"/>
          <w:divBdr>
            <w:top w:val="none" w:sz="0" w:space="0" w:color="auto"/>
            <w:left w:val="none" w:sz="0" w:space="0" w:color="auto"/>
            <w:bottom w:val="none" w:sz="0" w:space="0" w:color="auto"/>
            <w:right w:val="none" w:sz="0" w:space="0" w:color="auto"/>
          </w:divBdr>
          <w:divsChild>
            <w:div w:id="1136264942">
              <w:marLeft w:val="0"/>
              <w:marRight w:val="0"/>
              <w:marTop w:val="0"/>
              <w:marBottom w:val="0"/>
              <w:divBdr>
                <w:top w:val="none" w:sz="0" w:space="0" w:color="auto"/>
                <w:left w:val="none" w:sz="0" w:space="0" w:color="auto"/>
                <w:bottom w:val="none" w:sz="0" w:space="0" w:color="auto"/>
                <w:right w:val="none" w:sz="0" w:space="0" w:color="auto"/>
              </w:divBdr>
              <w:divsChild>
                <w:div w:id="849562878">
                  <w:marLeft w:val="0"/>
                  <w:marRight w:val="0"/>
                  <w:marTop w:val="0"/>
                  <w:marBottom w:val="0"/>
                  <w:divBdr>
                    <w:top w:val="none" w:sz="0" w:space="0" w:color="auto"/>
                    <w:left w:val="none" w:sz="0" w:space="0" w:color="auto"/>
                    <w:bottom w:val="none" w:sz="0" w:space="0" w:color="auto"/>
                    <w:right w:val="none" w:sz="0" w:space="0" w:color="auto"/>
                  </w:divBdr>
                  <w:divsChild>
                    <w:div w:id="368385714">
                      <w:marLeft w:val="0"/>
                      <w:marRight w:val="0"/>
                      <w:marTop w:val="0"/>
                      <w:marBottom w:val="0"/>
                      <w:divBdr>
                        <w:top w:val="none" w:sz="0" w:space="0" w:color="auto"/>
                        <w:left w:val="none" w:sz="0" w:space="0" w:color="auto"/>
                        <w:bottom w:val="none" w:sz="0" w:space="0" w:color="auto"/>
                        <w:right w:val="none" w:sz="0" w:space="0" w:color="auto"/>
                      </w:divBdr>
                      <w:divsChild>
                        <w:div w:id="50616560">
                          <w:marLeft w:val="0"/>
                          <w:marRight w:val="0"/>
                          <w:marTop w:val="0"/>
                          <w:marBottom w:val="0"/>
                          <w:divBdr>
                            <w:top w:val="none" w:sz="0" w:space="0" w:color="auto"/>
                            <w:left w:val="none" w:sz="0" w:space="0" w:color="auto"/>
                            <w:bottom w:val="none" w:sz="0" w:space="0" w:color="auto"/>
                            <w:right w:val="none" w:sz="0" w:space="0" w:color="auto"/>
                          </w:divBdr>
                          <w:divsChild>
                            <w:div w:id="506477552">
                              <w:marLeft w:val="0"/>
                              <w:marRight w:val="0"/>
                              <w:marTop w:val="0"/>
                              <w:marBottom w:val="0"/>
                              <w:divBdr>
                                <w:top w:val="none" w:sz="0" w:space="0" w:color="auto"/>
                                <w:left w:val="none" w:sz="0" w:space="0" w:color="auto"/>
                                <w:bottom w:val="none" w:sz="0" w:space="0" w:color="auto"/>
                                <w:right w:val="none" w:sz="0" w:space="0" w:color="auto"/>
                              </w:divBdr>
                              <w:divsChild>
                                <w:div w:id="429007613">
                                  <w:marLeft w:val="0"/>
                                  <w:marRight w:val="0"/>
                                  <w:marTop w:val="0"/>
                                  <w:marBottom w:val="0"/>
                                  <w:divBdr>
                                    <w:top w:val="none" w:sz="0" w:space="0" w:color="auto"/>
                                    <w:left w:val="none" w:sz="0" w:space="0" w:color="auto"/>
                                    <w:bottom w:val="none" w:sz="0" w:space="0" w:color="auto"/>
                                    <w:right w:val="none" w:sz="0" w:space="0" w:color="auto"/>
                                  </w:divBdr>
                                  <w:divsChild>
                                    <w:div w:id="1908372782">
                                      <w:marLeft w:val="0"/>
                                      <w:marRight w:val="0"/>
                                      <w:marTop w:val="0"/>
                                      <w:marBottom w:val="0"/>
                                      <w:divBdr>
                                        <w:top w:val="none" w:sz="0" w:space="0" w:color="auto"/>
                                        <w:left w:val="none" w:sz="0" w:space="0" w:color="auto"/>
                                        <w:bottom w:val="none" w:sz="0" w:space="0" w:color="auto"/>
                                        <w:right w:val="none" w:sz="0" w:space="0" w:color="auto"/>
                                      </w:divBdr>
                                      <w:divsChild>
                                        <w:div w:id="1399093638">
                                          <w:marLeft w:val="0"/>
                                          <w:marRight w:val="0"/>
                                          <w:marTop w:val="0"/>
                                          <w:marBottom w:val="0"/>
                                          <w:divBdr>
                                            <w:top w:val="none" w:sz="0" w:space="0" w:color="auto"/>
                                            <w:left w:val="none" w:sz="0" w:space="0" w:color="auto"/>
                                            <w:bottom w:val="none" w:sz="0" w:space="0" w:color="auto"/>
                                            <w:right w:val="none" w:sz="0" w:space="0" w:color="auto"/>
                                          </w:divBdr>
                                        </w:div>
                                        <w:div w:id="1909412989">
                                          <w:marLeft w:val="0"/>
                                          <w:marRight w:val="0"/>
                                          <w:marTop w:val="0"/>
                                          <w:marBottom w:val="0"/>
                                          <w:divBdr>
                                            <w:top w:val="none" w:sz="0" w:space="0" w:color="auto"/>
                                            <w:left w:val="none" w:sz="0" w:space="0" w:color="auto"/>
                                            <w:bottom w:val="none" w:sz="0" w:space="0" w:color="auto"/>
                                            <w:right w:val="none" w:sz="0" w:space="0" w:color="auto"/>
                                          </w:divBdr>
                                          <w:divsChild>
                                            <w:div w:id="69037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377258">
                                  <w:marLeft w:val="0"/>
                                  <w:marRight w:val="0"/>
                                  <w:marTop w:val="0"/>
                                  <w:marBottom w:val="0"/>
                                  <w:divBdr>
                                    <w:top w:val="none" w:sz="0" w:space="0" w:color="auto"/>
                                    <w:left w:val="none" w:sz="0" w:space="0" w:color="auto"/>
                                    <w:bottom w:val="none" w:sz="0" w:space="0" w:color="auto"/>
                                    <w:right w:val="none" w:sz="0" w:space="0" w:color="auto"/>
                                  </w:divBdr>
                                  <w:divsChild>
                                    <w:div w:id="1608004571">
                                      <w:marLeft w:val="0"/>
                                      <w:marRight w:val="0"/>
                                      <w:marTop w:val="0"/>
                                      <w:marBottom w:val="0"/>
                                      <w:divBdr>
                                        <w:top w:val="none" w:sz="0" w:space="0" w:color="auto"/>
                                        <w:left w:val="none" w:sz="0" w:space="0" w:color="auto"/>
                                        <w:bottom w:val="none" w:sz="0" w:space="0" w:color="auto"/>
                                        <w:right w:val="none" w:sz="0" w:space="0" w:color="auto"/>
                                      </w:divBdr>
                                      <w:divsChild>
                                        <w:div w:id="1278872673">
                                          <w:marLeft w:val="0"/>
                                          <w:marRight w:val="0"/>
                                          <w:marTop w:val="0"/>
                                          <w:marBottom w:val="0"/>
                                          <w:divBdr>
                                            <w:top w:val="none" w:sz="0" w:space="0" w:color="auto"/>
                                            <w:left w:val="none" w:sz="0" w:space="0" w:color="auto"/>
                                            <w:bottom w:val="none" w:sz="0" w:space="0" w:color="auto"/>
                                            <w:right w:val="none" w:sz="0" w:space="0" w:color="auto"/>
                                          </w:divBdr>
                                        </w:div>
                                        <w:div w:id="710568893">
                                          <w:marLeft w:val="0"/>
                                          <w:marRight w:val="0"/>
                                          <w:marTop w:val="0"/>
                                          <w:marBottom w:val="0"/>
                                          <w:divBdr>
                                            <w:top w:val="none" w:sz="0" w:space="0" w:color="auto"/>
                                            <w:left w:val="none" w:sz="0" w:space="0" w:color="auto"/>
                                            <w:bottom w:val="none" w:sz="0" w:space="0" w:color="auto"/>
                                            <w:right w:val="none" w:sz="0" w:space="0" w:color="auto"/>
                                          </w:divBdr>
                                          <w:divsChild>
                                            <w:div w:id="181772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974834">
                                  <w:marLeft w:val="0"/>
                                  <w:marRight w:val="0"/>
                                  <w:marTop w:val="0"/>
                                  <w:marBottom w:val="0"/>
                                  <w:divBdr>
                                    <w:top w:val="none" w:sz="0" w:space="0" w:color="auto"/>
                                    <w:left w:val="none" w:sz="0" w:space="0" w:color="auto"/>
                                    <w:bottom w:val="none" w:sz="0" w:space="0" w:color="auto"/>
                                    <w:right w:val="none" w:sz="0" w:space="0" w:color="auto"/>
                                  </w:divBdr>
                                  <w:divsChild>
                                    <w:div w:id="2139948491">
                                      <w:marLeft w:val="0"/>
                                      <w:marRight w:val="0"/>
                                      <w:marTop w:val="0"/>
                                      <w:marBottom w:val="0"/>
                                      <w:divBdr>
                                        <w:top w:val="none" w:sz="0" w:space="0" w:color="auto"/>
                                        <w:left w:val="none" w:sz="0" w:space="0" w:color="auto"/>
                                        <w:bottom w:val="none" w:sz="0" w:space="0" w:color="auto"/>
                                        <w:right w:val="none" w:sz="0" w:space="0" w:color="auto"/>
                                      </w:divBdr>
                                      <w:divsChild>
                                        <w:div w:id="525872050">
                                          <w:marLeft w:val="0"/>
                                          <w:marRight w:val="0"/>
                                          <w:marTop w:val="0"/>
                                          <w:marBottom w:val="0"/>
                                          <w:divBdr>
                                            <w:top w:val="none" w:sz="0" w:space="0" w:color="auto"/>
                                            <w:left w:val="none" w:sz="0" w:space="0" w:color="auto"/>
                                            <w:bottom w:val="none" w:sz="0" w:space="0" w:color="auto"/>
                                            <w:right w:val="none" w:sz="0" w:space="0" w:color="auto"/>
                                          </w:divBdr>
                                        </w:div>
                                        <w:div w:id="1488782880">
                                          <w:marLeft w:val="0"/>
                                          <w:marRight w:val="0"/>
                                          <w:marTop w:val="0"/>
                                          <w:marBottom w:val="0"/>
                                          <w:divBdr>
                                            <w:top w:val="none" w:sz="0" w:space="0" w:color="auto"/>
                                            <w:left w:val="none" w:sz="0" w:space="0" w:color="auto"/>
                                            <w:bottom w:val="none" w:sz="0" w:space="0" w:color="auto"/>
                                            <w:right w:val="none" w:sz="0" w:space="0" w:color="auto"/>
                                          </w:divBdr>
                                          <w:divsChild>
                                            <w:div w:id="178665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229216">
                                  <w:marLeft w:val="0"/>
                                  <w:marRight w:val="0"/>
                                  <w:marTop w:val="0"/>
                                  <w:marBottom w:val="0"/>
                                  <w:divBdr>
                                    <w:top w:val="none" w:sz="0" w:space="0" w:color="auto"/>
                                    <w:left w:val="none" w:sz="0" w:space="0" w:color="auto"/>
                                    <w:bottom w:val="none" w:sz="0" w:space="0" w:color="auto"/>
                                    <w:right w:val="none" w:sz="0" w:space="0" w:color="auto"/>
                                  </w:divBdr>
                                  <w:divsChild>
                                    <w:div w:id="1912159289">
                                      <w:marLeft w:val="0"/>
                                      <w:marRight w:val="0"/>
                                      <w:marTop w:val="0"/>
                                      <w:marBottom w:val="0"/>
                                      <w:divBdr>
                                        <w:top w:val="none" w:sz="0" w:space="0" w:color="auto"/>
                                        <w:left w:val="none" w:sz="0" w:space="0" w:color="auto"/>
                                        <w:bottom w:val="none" w:sz="0" w:space="0" w:color="auto"/>
                                        <w:right w:val="none" w:sz="0" w:space="0" w:color="auto"/>
                                      </w:divBdr>
                                      <w:divsChild>
                                        <w:div w:id="897284755">
                                          <w:marLeft w:val="0"/>
                                          <w:marRight w:val="0"/>
                                          <w:marTop w:val="0"/>
                                          <w:marBottom w:val="0"/>
                                          <w:divBdr>
                                            <w:top w:val="none" w:sz="0" w:space="0" w:color="auto"/>
                                            <w:left w:val="none" w:sz="0" w:space="0" w:color="auto"/>
                                            <w:bottom w:val="none" w:sz="0" w:space="0" w:color="auto"/>
                                            <w:right w:val="none" w:sz="0" w:space="0" w:color="auto"/>
                                          </w:divBdr>
                                        </w:div>
                                        <w:div w:id="1558738888">
                                          <w:marLeft w:val="0"/>
                                          <w:marRight w:val="0"/>
                                          <w:marTop w:val="0"/>
                                          <w:marBottom w:val="0"/>
                                          <w:divBdr>
                                            <w:top w:val="none" w:sz="0" w:space="0" w:color="auto"/>
                                            <w:left w:val="none" w:sz="0" w:space="0" w:color="auto"/>
                                            <w:bottom w:val="none" w:sz="0" w:space="0" w:color="auto"/>
                                            <w:right w:val="none" w:sz="0" w:space="0" w:color="auto"/>
                                          </w:divBdr>
                                          <w:divsChild>
                                            <w:div w:id="10747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346384">
                                  <w:marLeft w:val="0"/>
                                  <w:marRight w:val="0"/>
                                  <w:marTop w:val="0"/>
                                  <w:marBottom w:val="0"/>
                                  <w:divBdr>
                                    <w:top w:val="none" w:sz="0" w:space="0" w:color="auto"/>
                                    <w:left w:val="none" w:sz="0" w:space="0" w:color="auto"/>
                                    <w:bottom w:val="none" w:sz="0" w:space="0" w:color="auto"/>
                                    <w:right w:val="none" w:sz="0" w:space="0" w:color="auto"/>
                                  </w:divBdr>
                                  <w:divsChild>
                                    <w:div w:id="164128987">
                                      <w:marLeft w:val="0"/>
                                      <w:marRight w:val="0"/>
                                      <w:marTop w:val="0"/>
                                      <w:marBottom w:val="0"/>
                                      <w:divBdr>
                                        <w:top w:val="none" w:sz="0" w:space="0" w:color="auto"/>
                                        <w:left w:val="none" w:sz="0" w:space="0" w:color="auto"/>
                                        <w:bottom w:val="none" w:sz="0" w:space="0" w:color="auto"/>
                                        <w:right w:val="none" w:sz="0" w:space="0" w:color="auto"/>
                                      </w:divBdr>
                                      <w:divsChild>
                                        <w:div w:id="1330207273">
                                          <w:marLeft w:val="0"/>
                                          <w:marRight w:val="0"/>
                                          <w:marTop w:val="0"/>
                                          <w:marBottom w:val="0"/>
                                          <w:divBdr>
                                            <w:top w:val="none" w:sz="0" w:space="0" w:color="auto"/>
                                            <w:left w:val="none" w:sz="0" w:space="0" w:color="auto"/>
                                            <w:bottom w:val="none" w:sz="0" w:space="0" w:color="auto"/>
                                            <w:right w:val="none" w:sz="0" w:space="0" w:color="auto"/>
                                          </w:divBdr>
                                        </w:div>
                                        <w:div w:id="831415163">
                                          <w:marLeft w:val="0"/>
                                          <w:marRight w:val="0"/>
                                          <w:marTop w:val="0"/>
                                          <w:marBottom w:val="0"/>
                                          <w:divBdr>
                                            <w:top w:val="none" w:sz="0" w:space="0" w:color="auto"/>
                                            <w:left w:val="none" w:sz="0" w:space="0" w:color="auto"/>
                                            <w:bottom w:val="none" w:sz="0" w:space="0" w:color="auto"/>
                                            <w:right w:val="none" w:sz="0" w:space="0" w:color="auto"/>
                                          </w:divBdr>
                                          <w:divsChild>
                                            <w:div w:id="8245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963382">
                                  <w:marLeft w:val="0"/>
                                  <w:marRight w:val="0"/>
                                  <w:marTop w:val="0"/>
                                  <w:marBottom w:val="0"/>
                                  <w:divBdr>
                                    <w:top w:val="none" w:sz="0" w:space="0" w:color="auto"/>
                                    <w:left w:val="none" w:sz="0" w:space="0" w:color="auto"/>
                                    <w:bottom w:val="none" w:sz="0" w:space="0" w:color="auto"/>
                                    <w:right w:val="none" w:sz="0" w:space="0" w:color="auto"/>
                                  </w:divBdr>
                                  <w:divsChild>
                                    <w:div w:id="751127277">
                                      <w:marLeft w:val="0"/>
                                      <w:marRight w:val="0"/>
                                      <w:marTop w:val="0"/>
                                      <w:marBottom w:val="0"/>
                                      <w:divBdr>
                                        <w:top w:val="none" w:sz="0" w:space="0" w:color="auto"/>
                                        <w:left w:val="none" w:sz="0" w:space="0" w:color="auto"/>
                                        <w:bottom w:val="none" w:sz="0" w:space="0" w:color="auto"/>
                                        <w:right w:val="none" w:sz="0" w:space="0" w:color="auto"/>
                                      </w:divBdr>
                                      <w:divsChild>
                                        <w:div w:id="1830557034">
                                          <w:marLeft w:val="0"/>
                                          <w:marRight w:val="0"/>
                                          <w:marTop w:val="0"/>
                                          <w:marBottom w:val="0"/>
                                          <w:divBdr>
                                            <w:top w:val="none" w:sz="0" w:space="0" w:color="auto"/>
                                            <w:left w:val="none" w:sz="0" w:space="0" w:color="auto"/>
                                            <w:bottom w:val="none" w:sz="0" w:space="0" w:color="auto"/>
                                            <w:right w:val="none" w:sz="0" w:space="0" w:color="auto"/>
                                          </w:divBdr>
                                        </w:div>
                                        <w:div w:id="1552617251">
                                          <w:marLeft w:val="0"/>
                                          <w:marRight w:val="0"/>
                                          <w:marTop w:val="0"/>
                                          <w:marBottom w:val="0"/>
                                          <w:divBdr>
                                            <w:top w:val="none" w:sz="0" w:space="0" w:color="auto"/>
                                            <w:left w:val="none" w:sz="0" w:space="0" w:color="auto"/>
                                            <w:bottom w:val="none" w:sz="0" w:space="0" w:color="auto"/>
                                            <w:right w:val="none" w:sz="0" w:space="0" w:color="auto"/>
                                          </w:divBdr>
                                          <w:divsChild>
                                            <w:div w:id="46420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408251">
                                  <w:marLeft w:val="0"/>
                                  <w:marRight w:val="0"/>
                                  <w:marTop w:val="0"/>
                                  <w:marBottom w:val="0"/>
                                  <w:divBdr>
                                    <w:top w:val="none" w:sz="0" w:space="0" w:color="auto"/>
                                    <w:left w:val="none" w:sz="0" w:space="0" w:color="auto"/>
                                    <w:bottom w:val="none" w:sz="0" w:space="0" w:color="auto"/>
                                    <w:right w:val="none" w:sz="0" w:space="0" w:color="auto"/>
                                  </w:divBdr>
                                  <w:divsChild>
                                    <w:div w:id="1811630367">
                                      <w:marLeft w:val="0"/>
                                      <w:marRight w:val="0"/>
                                      <w:marTop w:val="0"/>
                                      <w:marBottom w:val="0"/>
                                      <w:divBdr>
                                        <w:top w:val="none" w:sz="0" w:space="0" w:color="auto"/>
                                        <w:left w:val="none" w:sz="0" w:space="0" w:color="auto"/>
                                        <w:bottom w:val="none" w:sz="0" w:space="0" w:color="auto"/>
                                        <w:right w:val="none" w:sz="0" w:space="0" w:color="auto"/>
                                      </w:divBdr>
                                      <w:divsChild>
                                        <w:div w:id="1148785623">
                                          <w:marLeft w:val="0"/>
                                          <w:marRight w:val="0"/>
                                          <w:marTop w:val="0"/>
                                          <w:marBottom w:val="0"/>
                                          <w:divBdr>
                                            <w:top w:val="none" w:sz="0" w:space="0" w:color="auto"/>
                                            <w:left w:val="none" w:sz="0" w:space="0" w:color="auto"/>
                                            <w:bottom w:val="none" w:sz="0" w:space="0" w:color="auto"/>
                                            <w:right w:val="none" w:sz="0" w:space="0" w:color="auto"/>
                                          </w:divBdr>
                                        </w:div>
                                        <w:div w:id="2124494254">
                                          <w:marLeft w:val="0"/>
                                          <w:marRight w:val="0"/>
                                          <w:marTop w:val="0"/>
                                          <w:marBottom w:val="0"/>
                                          <w:divBdr>
                                            <w:top w:val="none" w:sz="0" w:space="0" w:color="auto"/>
                                            <w:left w:val="none" w:sz="0" w:space="0" w:color="auto"/>
                                            <w:bottom w:val="none" w:sz="0" w:space="0" w:color="auto"/>
                                            <w:right w:val="none" w:sz="0" w:space="0" w:color="auto"/>
                                          </w:divBdr>
                                          <w:divsChild>
                                            <w:div w:id="479155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928439">
                                  <w:marLeft w:val="0"/>
                                  <w:marRight w:val="0"/>
                                  <w:marTop w:val="0"/>
                                  <w:marBottom w:val="0"/>
                                  <w:divBdr>
                                    <w:top w:val="none" w:sz="0" w:space="0" w:color="auto"/>
                                    <w:left w:val="none" w:sz="0" w:space="0" w:color="auto"/>
                                    <w:bottom w:val="none" w:sz="0" w:space="0" w:color="auto"/>
                                    <w:right w:val="none" w:sz="0" w:space="0" w:color="auto"/>
                                  </w:divBdr>
                                  <w:divsChild>
                                    <w:div w:id="1376855884">
                                      <w:marLeft w:val="0"/>
                                      <w:marRight w:val="0"/>
                                      <w:marTop w:val="0"/>
                                      <w:marBottom w:val="0"/>
                                      <w:divBdr>
                                        <w:top w:val="none" w:sz="0" w:space="0" w:color="auto"/>
                                        <w:left w:val="none" w:sz="0" w:space="0" w:color="auto"/>
                                        <w:bottom w:val="none" w:sz="0" w:space="0" w:color="auto"/>
                                        <w:right w:val="none" w:sz="0" w:space="0" w:color="auto"/>
                                      </w:divBdr>
                                      <w:divsChild>
                                        <w:div w:id="1666590413">
                                          <w:marLeft w:val="0"/>
                                          <w:marRight w:val="0"/>
                                          <w:marTop w:val="0"/>
                                          <w:marBottom w:val="0"/>
                                          <w:divBdr>
                                            <w:top w:val="none" w:sz="0" w:space="0" w:color="auto"/>
                                            <w:left w:val="none" w:sz="0" w:space="0" w:color="auto"/>
                                            <w:bottom w:val="none" w:sz="0" w:space="0" w:color="auto"/>
                                            <w:right w:val="none" w:sz="0" w:space="0" w:color="auto"/>
                                          </w:divBdr>
                                        </w:div>
                                        <w:div w:id="1700887469">
                                          <w:marLeft w:val="0"/>
                                          <w:marRight w:val="0"/>
                                          <w:marTop w:val="0"/>
                                          <w:marBottom w:val="0"/>
                                          <w:divBdr>
                                            <w:top w:val="none" w:sz="0" w:space="0" w:color="auto"/>
                                            <w:left w:val="none" w:sz="0" w:space="0" w:color="auto"/>
                                            <w:bottom w:val="none" w:sz="0" w:space="0" w:color="auto"/>
                                            <w:right w:val="none" w:sz="0" w:space="0" w:color="auto"/>
                                          </w:divBdr>
                                          <w:divsChild>
                                            <w:div w:id="61263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262228">
                                  <w:marLeft w:val="0"/>
                                  <w:marRight w:val="0"/>
                                  <w:marTop w:val="0"/>
                                  <w:marBottom w:val="0"/>
                                  <w:divBdr>
                                    <w:top w:val="none" w:sz="0" w:space="0" w:color="auto"/>
                                    <w:left w:val="none" w:sz="0" w:space="0" w:color="auto"/>
                                    <w:bottom w:val="none" w:sz="0" w:space="0" w:color="auto"/>
                                    <w:right w:val="none" w:sz="0" w:space="0" w:color="auto"/>
                                  </w:divBdr>
                                  <w:divsChild>
                                    <w:div w:id="327104067">
                                      <w:marLeft w:val="0"/>
                                      <w:marRight w:val="0"/>
                                      <w:marTop w:val="0"/>
                                      <w:marBottom w:val="0"/>
                                      <w:divBdr>
                                        <w:top w:val="none" w:sz="0" w:space="0" w:color="auto"/>
                                        <w:left w:val="none" w:sz="0" w:space="0" w:color="auto"/>
                                        <w:bottom w:val="none" w:sz="0" w:space="0" w:color="auto"/>
                                        <w:right w:val="none" w:sz="0" w:space="0" w:color="auto"/>
                                      </w:divBdr>
                                      <w:divsChild>
                                        <w:div w:id="2435463">
                                          <w:marLeft w:val="0"/>
                                          <w:marRight w:val="0"/>
                                          <w:marTop w:val="0"/>
                                          <w:marBottom w:val="0"/>
                                          <w:divBdr>
                                            <w:top w:val="none" w:sz="0" w:space="0" w:color="auto"/>
                                            <w:left w:val="none" w:sz="0" w:space="0" w:color="auto"/>
                                            <w:bottom w:val="none" w:sz="0" w:space="0" w:color="auto"/>
                                            <w:right w:val="none" w:sz="0" w:space="0" w:color="auto"/>
                                          </w:divBdr>
                                        </w:div>
                                        <w:div w:id="1283614975">
                                          <w:marLeft w:val="0"/>
                                          <w:marRight w:val="0"/>
                                          <w:marTop w:val="0"/>
                                          <w:marBottom w:val="0"/>
                                          <w:divBdr>
                                            <w:top w:val="none" w:sz="0" w:space="0" w:color="auto"/>
                                            <w:left w:val="none" w:sz="0" w:space="0" w:color="auto"/>
                                            <w:bottom w:val="none" w:sz="0" w:space="0" w:color="auto"/>
                                            <w:right w:val="none" w:sz="0" w:space="0" w:color="auto"/>
                                          </w:divBdr>
                                          <w:divsChild>
                                            <w:div w:id="8113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6799899">
      <w:bodyDiv w:val="1"/>
      <w:marLeft w:val="0"/>
      <w:marRight w:val="0"/>
      <w:marTop w:val="0"/>
      <w:marBottom w:val="0"/>
      <w:divBdr>
        <w:top w:val="none" w:sz="0" w:space="0" w:color="auto"/>
        <w:left w:val="none" w:sz="0" w:space="0" w:color="auto"/>
        <w:bottom w:val="none" w:sz="0" w:space="0" w:color="auto"/>
        <w:right w:val="none" w:sz="0" w:space="0" w:color="auto"/>
      </w:divBdr>
      <w:divsChild>
        <w:div w:id="1225991354">
          <w:marLeft w:val="0"/>
          <w:marRight w:val="0"/>
          <w:marTop w:val="0"/>
          <w:marBottom w:val="0"/>
          <w:divBdr>
            <w:top w:val="none" w:sz="0" w:space="0" w:color="auto"/>
            <w:left w:val="none" w:sz="0" w:space="0" w:color="auto"/>
            <w:bottom w:val="none" w:sz="0" w:space="0" w:color="auto"/>
            <w:right w:val="none" w:sz="0" w:space="0" w:color="auto"/>
          </w:divBdr>
        </w:div>
        <w:div w:id="155074980">
          <w:marLeft w:val="0"/>
          <w:marRight w:val="0"/>
          <w:marTop w:val="0"/>
          <w:marBottom w:val="0"/>
          <w:divBdr>
            <w:top w:val="none" w:sz="0" w:space="0" w:color="auto"/>
            <w:left w:val="none" w:sz="0" w:space="0" w:color="auto"/>
            <w:bottom w:val="none" w:sz="0" w:space="0" w:color="auto"/>
            <w:right w:val="none" w:sz="0" w:space="0" w:color="auto"/>
          </w:divBdr>
        </w:div>
        <w:div w:id="480117794">
          <w:marLeft w:val="0"/>
          <w:marRight w:val="0"/>
          <w:marTop w:val="0"/>
          <w:marBottom w:val="0"/>
          <w:divBdr>
            <w:top w:val="none" w:sz="0" w:space="0" w:color="auto"/>
            <w:left w:val="none" w:sz="0" w:space="0" w:color="auto"/>
            <w:bottom w:val="none" w:sz="0" w:space="0" w:color="auto"/>
            <w:right w:val="none" w:sz="0" w:space="0" w:color="auto"/>
          </w:divBdr>
          <w:divsChild>
            <w:div w:id="1362514895">
              <w:marLeft w:val="0"/>
              <w:marRight w:val="0"/>
              <w:marTop w:val="0"/>
              <w:marBottom w:val="0"/>
              <w:divBdr>
                <w:top w:val="none" w:sz="0" w:space="0" w:color="auto"/>
                <w:left w:val="none" w:sz="0" w:space="0" w:color="auto"/>
                <w:bottom w:val="none" w:sz="0" w:space="0" w:color="auto"/>
                <w:right w:val="none" w:sz="0" w:space="0" w:color="auto"/>
              </w:divBdr>
            </w:div>
            <w:div w:id="499464323">
              <w:marLeft w:val="0"/>
              <w:marRight w:val="0"/>
              <w:marTop w:val="0"/>
              <w:marBottom w:val="0"/>
              <w:divBdr>
                <w:top w:val="none" w:sz="0" w:space="0" w:color="auto"/>
                <w:left w:val="none" w:sz="0" w:space="0" w:color="auto"/>
                <w:bottom w:val="none" w:sz="0" w:space="0" w:color="auto"/>
                <w:right w:val="none" w:sz="0" w:space="0" w:color="auto"/>
              </w:divBdr>
              <w:divsChild>
                <w:div w:id="1481533985">
                  <w:marLeft w:val="0"/>
                  <w:marRight w:val="0"/>
                  <w:marTop w:val="0"/>
                  <w:marBottom w:val="0"/>
                  <w:divBdr>
                    <w:top w:val="none" w:sz="0" w:space="0" w:color="auto"/>
                    <w:left w:val="none" w:sz="0" w:space="0" w:color="auto"/>
                    <w:bottom w:val="none" w:sz="0" w:space="0" w:color="auto"/>
                    <w:right w:val="none" w:sz="0" w:space="0" w:color="auto"/>
                  </w:divBdr>
                </w:div>
                <w:div w:id="74205363">
                  <w:marLeft w:val="0"/>
                  <w:marRight w:val="0"/>
                  <w:marTop w:val="0"/>
                  <w:marBottom w:val="0"/>
                  <w:divBdr>
                    <w:top w:val="none" w:sz="0" w:space="0" w:color="auto"/>
                    <w:left w:val="none" w:sz="0" w:space="0" w:color="auto"/>
                    <w:bottom w:val="none" w:sz="0" w:space="0" w:color="auto"/>
                    <w:right w:val="none" w:sz="0" w:space="0" w:color="auto"/>
                  </w:divBdr>
                  <w:divsChild>
                    <w:div w:id="146592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5342">
          <w:marLeft w:val="0"/>
          <w:marRight w:val="0"/>
          <w:marTop w:val="0"/>
          <w:marBottom w:val="0"/>
          <w:divBdr>
            <w:top w:val="none" w:sz="0" w:space="0" w:color="auto"/>
            <w:left w:val="none" w:sz="0" w:space="0" w:color="auto"/>
            <w:bottom w:val="none" w:sz="0" w:space="0" w:color="auto"/>
            <w:right w:val="none" w:sz="0" w:space="0" w:color="auto"/>
          </w:divBdr>
          <w:divsChild>
            <w:div w:id="1848713786">
              <w:marLeft w:val="0"/>
              <w:marRight w:val="0"/>
              <w:marTop w:val="0"/>
              <w:marBottom w:val="0"/>
              <w:divBdr>
                <w:top w:val="none" w:sz="0" w:space="0" w:color="auto"/>
                <w:left w:val="none" w:sz="0" w:space="0" w:color="auto"/>
                <w:bottom w:val="none" w:sz="0" w:space="0" w:color="auto"/>
                <w:right w:val="none" w:sz="0" w:space="0" w:color="auto"/>
              </w:divBdr>
            </w:div>
          </w:divsChild>
        </w:div>
        <w:div w:id="537426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upport.industry.siemens.com/cs/attachments/109782314/109782314_EIPio_TIAP_V18_PROJ_V1_1.zip" TargetMode="External"/><Relationship Id="rId21" Type="http://schemas.openxmlformats.org/officeDocument/2006/relationships/hyperlink" Target="https://support.industry.siemens.com/cs/attachments/109782314/109782314_LCCF_EnetScanner_TIAP_V18_LIB_V1_0_4.zip" TargetMode="External"/><Relationship Id="rId42" Type="http://schemas.openxmlformats.org/officeDocument/2006/relationships/image" Target="media/image15.png"/><Relationship Id="rId47" Type="http://schemas.openxmlformats.org/officeDocument/2006/relationships/image" Target="media/image19.png"/><Relationship Id="rId63" Type="http://schemas.openxmlformats.org/officeDocument/2006/relationships/hyperlink" Target="https://www.universal-robots.com/plus/products/universal-robots/srci-standard-robot-command-interface/" TargetMode="External"/><Relationship Id="rId68" Type="http://schemas.openxmlformats.org/officeDocument/2006/relationships/hyperlink" Target="https://academy.universal-robots.com/video-tutorials/" TargetMode="External"/><Relationship Id="rId84" Type="http://schemas.openxmlformats.org/officeDocument/2006/relationships/image" Target="media/image47.png"/><Relationship Id="rId89" Type="http://schemas.openxmlformats.org/officeDocument/2006/relationships/image" Target="media/image52.png"/><Relationship Id="rId7" Type="http://schemas.openxmlformats.org/officeDocument/2006/relationships/hyperlink" Target="https://www.cognex.com/videos/getting-started/rockwell-plc-cognex-add-on-profile-aop" TargetMode="External"/><Relationship Id="rId71" Type="http://schemas.openxmlformats.org/officeDocument/2006/relationships/image" Target="media/image35.jpeg"/><Relationship Id="rId92" Type="http://schemas.openxmlformats.org/officeDocument/2006/relationships/image" Target="media/image55.png"/><Relationship Id="rId2" Type="http://schemas.openxmlformats.org/officeDocument/2006/relationships/styles" Target="styles.xml"/><Relationship Id="rId16" Type="http://schemas.openxmlformats.org/officeDocument/2006/relationships/hyperlink" Target="https://support.industry.siemens.com/cs/attachments/109782314/109782314_LCCF_EnetScanner_TIAP_V18_PROJ_V1_0_4.zip" TargetMode="External"/><Relationship Id="rId29" Type="http://schemas.openxmlformats.org/officeDocument/2006/relationships/hyperlink" Target="https://support.industry.siemens.com/cs/document/109782316/cip-server-%e2%80%93-providing-process-values-via-cip-with-simatic?lc=en-us" TargetMode="External"/><Relationship Id="rId11" Type="http://schemas.openxmlformats.org/officeDocument/2006/relationships/hyperlink" Target="https://support.industry.siemens.com/cs/attachments/109782314/109782314_EtherNetIP_Scanner_DOC_V1_3_en.pdf" TargetMode="External"/><Relationship Id="rId24" Type="http://schemas.openxmlformats.org/officeDocument/2006/relationships/hyperlink" Target="https://support.industry.siemens.com/cs/attachments/109782314/109782314_LCCF_EnetScanner_TIAP_V15.1_LIB_v1_2.zip" TargetMode="External"/><Relationship Id="rId32" Type="http://schemas.openxmlformats.org/officeDocument/2006/relationships/image" Target="media/image5.jpeg"/><Relationship Id="rId37" Type="http://schemas.openxmlformats.org/officeDocument/2006/relationships/image" Target="media/image10.png"/><Relationship Id="rId40" Type="http://schemas.openxmlformats.org/officeDocument/2006/relationships/image" Target="media/image13.jpeg"/><Relationship Id="rId45" Type="http://schemas.openxmlformats.org/officeDocument/2006/relationships/hyperlink" Target="https://www.youtube.com/watch?v=sir8S5IWo3I&amp;feature=youtu.be" TargetMode="External"/><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hyperlink" Target="https://academy.universal-robots.com/video-tutorials/" TargetMode="External"/><Relationship Id="rId74" Type="http://schemas.openxmlformats.org/officeDocument/2006/relationships/image" Target="media/image38.jpeg"/><Relationship Id="rId79" Type="http://schemas.openxmlformats.org/officeDocument/2006/relationships/hyperlink" Target="javascript:window.print()" TargetMode="External"/><Relationship Id="rId87" Type="http://schemas.openxmlformats.org/officeDocument/2006/relationships/image" Target="media/image50.png"/><Relationship Id="rId102" Type="http://schemas.openxmlformats.org/officeDocument/2006/relationships/image" Target="media/image64.png"/><Relationship Id="rId5" Type="http://schemas.openxmlformats.org/officeDocument/2006/relationships/footnotes" Target="footnotes.xml"/><Relationship Id="rId61" Type="http://schemas.openxmlformats.org/officeDocument/2006/relationships/image" Target="media/image33.jpe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7.png"/><Relationship Id="rId19" Type="http://schemas.openxmlformats.org/officeDocument/2006/relationships/hyperlink" Target="https://support.industry.siemens.com/cs/attachments/109782314/109782314_EnetScanner_PROJ_V15_1_v1_2.zip" TargetMode="External"/><Relationship Id="rId14" Type="http://schemas.openxmlformats.org/officeDocument/2006/relationships/image" Target="media/image3.gif"/><Relationship Id="rId22" Type="http://schemas.openxmlformats.org/officeDocument/2006/relationships/hyperlink" Target="https://support.industry.siemens.com/cs/attachments/109782314/109782314_LCCF_EnetScanner_TIAP_V17_LIB_v1_2.zip" TargetMode="External"/><Relationship Id="rId27" Type="http://schemas.openxmlformats.org/officeDocument/2006/relationships/hyperlink" Target="https://support.industry.siemens.com/cs/attachments/109782314/109782314_EIPio_TIAP_V18_LIB_V1_1.zip" TargetMode="External"/><Relationship Id="rId30" Type="http://schemas.openxmlformats.org/officeDocument/2006/relationships/hyperlink" Target="https://support.industry.siemens.com/cs/document/109782317/cip-client-%e2%80%93-exchanging-process-data-with-third-party-control-systems?lc=en-us" TargetMode="External"/><Relationship Id="rId35" Type="http://schemas.openxmlformats.org/officeDocument/2006/relationships/image" Target="media/image8.png"/><Relationship Id="rId43" Type="http://schemas.openxmlformats.org/officeDocument/2006/relationships/image" Target="media/image16.jpeg"/><Relationship Id="rId48" Type="http://schemas.openxmlformats.org/officeDocument/2006/relationships/image" Target="media/image20.jpeg"/><Relationship Id="rId56" Type="http://schemas.openxmlformats.org/officeDocument/2006/relationships/image" Target="media/image28.jpeg"/><Relationship Id="rId64" Type="http://schemas.openxmlformats.org/officeDocument/2006/relationships/hyperlink" Target="https://academy.universal-robots.com/free-e-learning/" TargetMode="External"/><Relationship Id="rId69" Type="http://schemas.openxmlformats.org/officeDocument/2006/relationships/hyperlink" Target="https://academy.universal-robots.com/video-tutorials/" TargetMode="External"/><Relationship Id="rId77" Type="http://schemas.openxmlformats.org/officeDocument/2006/relationships/image" Target="media/image41.jpeg"/><Relationship Id="rId100" Type="http://schemas.openxmlformats.org/officeDocument/2006/relationships/image" Target="media/image62.png"/><Relationship Id="rId105" Type="http://schemas.openxmlformats.org/officeDocument/2006/relationships/fontTable" Target="fontTable.xml"/><Relationship Id="rId8" Type="http://schemas.openxmlformats.org/officeDocument/2006/relationships/hyperlink" Target="https://www.cognex.com/blogs/machine-vision/how-to-use-profinet-with-a-cognex-in-sight-camera" TargetMode="External"/><Relationship Id="rId51" Type="http://schemas.openxmlformats.org/officeDocument/2006/relationships/image" Target="media/image23.jpeg"/><Relationship Id="rId72" Type="http://schemas.openxmlformats.org/officeDocument/2006/relationships/image" Target="media/image36.jpe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0.png"/><Relationship Id="rId3" Type="http://schemas.openxmlformats.org/officeDocument/2006/relationships/settings" Target="settings.xml"/><Relationship Id="rId12" Type="http://schemas.openxmlformats.org/officeDocument/2006/relationships/image" Target="media/image2.gif"/><Relationship Id="rId17" Type="http://schemas.openxmlformats.org/officeDocument/2006/relationships/hyperlink" Target="https://support.industry.siemens.com/cs/attachments/109782314/109782314_EnetScanner_PROJ_V17_v1_2.zip" TargetMode="External"/><Relationship Id="rId25" Type="http://schemas.openxmlformats.org/officeDocument/2006/relationships/hyperlink" Target="https://support.industry.siemens.com/cs/attachments/109782314/109782314_EthernetIP_IO_Scanner_V1_2_en.pdf"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media/image31.jpeg"/><Relationship Id="rId67" Type="http://schemas.openxmlformats.org/officeDocument/2006/relationships/hyperlink" Target="https://academy.universal-robots.com/video-tutorials/" TargetMode="External"/><Relationship Id="rId103" Type="http://schemas.openxmlformats.org/officeDocument/2006/relationships/image" Target="media/image65.png"/><Relationship Id="rId20" Type="http://schemas.openxmlformats.org/officeDocument/2006/relationships/hyperlink" Target="https://support.industry.siemens.com/cs/attachments/109782314/109782314_LCCF_EnetScanner_TIAP_V19_LIB_V1_0_4.zip" TargetMode="External"/><Relationship Id="rId41" Type="http://schemas.openxmlformats.org/officeDocument/2006/relationships/image" Target="media/image14.png"/><Relationship Id="rId54" Type="http://schemas.openxmlformats.org/officeDocument/2006/relationships/image" Target="media/image26.png"/><Relationship Id="rId62" Type="http://schemas.openxmlformats.org/officeDocument/2006/relationships/hyperlink" Target="https://www.profibus.com/technologies/robotics-srci" TargetMode="External"/><Relationship Id="rId70" Type="http://schemas.openxmlformats.org/officeDocument/2006/relationships/image" Target="media/image34.jpeg"/><Relationship Id="rId75" Type="http://schemas.openxmlformats.org/officeDocument/2006/relationships/image" Target="media/image39.jpe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gif"/><Relationship Id="rId23" Type="http://schemas.openxmlformats.org/officeDocument/2006/relationships/hyperlink" Target="https://support.industry.siemens.com/cs/attachments/109782314/109782314_LCCF_EnetScanner_TIAP_V16_LIB_v1_2.zip" TargetMode="External"/><Relationship Id="rId28" Type="http://schemas.openxmlformats.org/officeDocument/2006/relationships/hyperlink" Target="https://support.industry.siemens.com/cs/document/109782315/ethernet-ip-adapter-connecting-third-party-control-systems-to-simatic-s7-controllers-via-ethernet-ip?lc=en-us" TargetMode="External"/><Relationship Id="rId36" Type="http://schemas.openxmlformats.org/officeDocument/2006/relationships/image" Target="media/image9.png"/><Relationship Id="rId49" Type="http://schemas.openxmlformats.org/officeDocument/2006/relationships/image" Target="media/image21.jpeg"/><Relationship Id="rId57" Type="http://schemas.openxmlformats.org/officeDocument/2006/relationships/image" Target="media/image29.png"/><Relationship Id="rId106"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hyperlink" Target="https://control.com/author/austinfutrell" TargetMode="External"/><Relationship Id="rId44" Type="http://schemas.openxmlformats.org/officeDocument/2006/relationships/image" Target="media/image17.jpeg"/><Relationship Id="rId52" Type="http://schemas.openxmlformats.org/officeDocument/2006/relationships/image" Target="media/image24.png"/><Relationship Id="rId60" Type="http://schemas.openxmlformats.org/officeDocument/2006/relationships/image" Target="media/image32.jpeg"/><Relationship Id="rId65" Type="http://schemas.openxmlformats.org/officeDocument/2006/relationships/hyperlink" Target="https://academy.universal-robots.com/video-tutorials/" TargetMode="External"/><Relationship Id="rId73" Type="http://schemas.openxmlformats.org/officeDocument/2006/relationships/image" Target="media/image37.jpeg"/><Relationship Id="rId78" Type="http://schemas.openxmlformats.org/officeDocument/2006/relationships/image" Target="media/image42.jpe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hyperlink" Target="https://s3-eu-west-1.amazonaws.com/ur-support-site/160022/pn-iomessage.pdf" TargetMode="External"/><Relationship Id="rId99" Type="http://schemas.openxmlformats.org/officeDocument/2006/relationships/image" Target="media/image61.png"/><Relationship Id="rId101" Type="http://schemas.openxmlformats.org/officeDocument/2006/relationships/image" Target="media/image63.png"/><Relationship Id="rId4" Type="http://schemas.openxmlformats.org/officeDocument/2006/relationships/webSettings" Target="webSettings.xml"/><Relationship Id="rId9" Type="http://schemas.openxmlformats.org/officeDocument/2006/relationships/hyperlink" Target="https://techtransfer.fanucamerica.com/?categories=12881,8612" TargetMode="External"/><Relationship Id="rId13" Type="http://schemas.openxmlformats.org/officeDocument/2006/relationships/hyperlink" Target="https://support.industry.siemens.com/cs/attachments/109782314/109782314_LCCF_EnetScanner_TIAP_V19_PROJ_V1_0_4.zip" TargetMode="External"/><Relationship Id="rId18" Type="http://schemas.openxmlformats.org/officeDocument/2006/relationships/hyperlink" Target="https://support.industry.siemens.com/cs/attachments/109782314/109782314_EnetScanner_PROJ_V16_v1_2.zip" TargetMode="Externa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image" Target="media/image22.jpeg"/><Relationship Id="rId55" Type="http://schemas.openxmlformats.org/officeDocument/2006/relationships/image" Target="media/image27.png"/><Relationship Id="rId76" Type="http://schemas.openxmlformats.org/officeDocument/2006/relationships/image" Target="media/image40.jpeg"/><Relationship Id="rId97" Type="http://schemas.openxmlformats.org/officeDocument/2006/relationships/image" Target="media/image59.png"/><Relationship Id="rId10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49</Pages>
  <Words>5517</Words>
  <Characters>31449</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8</cp:revision>
  <dcterms:created xsi:type="dcterms:W3CDTF">2025-06-04T21:03:00Z</dcterms:created>
  <dcterms:modified xsi:type="dcterms:W3CDTF">2025-06-07T16:54:00Z</dcterms:modified>
</cp:coreProperties>
</file>